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Environmental</w:t>
      </w:r>
      <w:r>
        <w:t xml:space="preserve"> </w:t>
      </w:r>
      <w:r>
        <w:t xml:space="preserve">Management</w:t>
      </w:r>
      <w:r>
        <w:t xml:space="preserve"> </w:t>
      </w:r>
      <w:r>
        <w:t xml:space="preserve">and</w:t>
      </w:r>
      <w:r>
        <w:t xml:space="preserve"> </w:t>
      </w:r>
      <w:r>
        <w:t xml:space="preserve">Resource</w:t>
      </w:r>
      <w:r>
        <w:t xml:space="preserve"> </w:t>
      </w:r>
      <w:r>
        <w:t xml:space="preserve">Exploration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9a820fb5aab19733bc8c517f7c522d89a1317b8"/>
    <w:p>
      <w:pPr>
        <w:pStyle w:val="Heading1"/>
      </w:pPr>
      <w:r>
        <w:t xml:space="preserve">Master Thesis: The Role of Geologists in Environmental Management and Resource Exploration in Spain, Valencia</w:t>
      </w:r>
    </w:p>
    <w:bookmarkStart w:id="20" w:name="abstract"/>
    <w:p>
      <w:pPr>
        <w:pStyle w:val="Heading2"/>
      </w:pPr>
      <w:r>
        <w:t xml:space="preserve">Abstract</w:t>
      </w:r>
    </w:p>
    <w:p>
      <w:pPr>
        <w:pStyle w:val="FirstParagraph"/>
      </w:pPr>
      <w:r>
        <w:t xml:space="preserve">This Master Thesis explores the multifaceted role of geologists in the context of environmental management, resource exploration, and sustainable development within the autonomous community of Valencia, Spain. Given its unique geological formations, including sedimentary basins and coastal dynamics, Valencia presents a critical case study for understanding how geologists contribute to both scientific research and practical applications. The thesis integrates theoretical frameworks with fieldwork data collected from key regions such as the Ebro Delta and the Alborán Sea, emphasizing the importance of interdisciplinary collaboration in addressing challenges like climate change mitigation, natural hazard prevention, and sustainable mining practices.</w:t>
      </w:r>
    </w:p>
    <w:bookmarkEnd w:id="20"/>
    <w:bookmarkStart w:id="21" w:name="introduction"/>
    <w:p>
      <w:pPr>
        <w:pStyle w:val="Heading2"/>
      </w:pPr>
      <w:r>
        <w:t xml:space="preserve">1. Introduction</w:t>
      </w:r>
    </w:p>
    <w:p>
      <w:pPr>
        <w:pStyle w:val="FirstParagraph"/>
      </w:pPr>
      <w:r>
        <w:t xml:space="preserve">The role of a geologist extends beyond traditional mineral exploration; it encompasses environmental stewardship, urban planning, and disaster risk reduction. In Spain’s Valencia region, where the interplay between land and sea shapes both economic activities and ecological systems, geologists are pivotal in ensuring sustainable development. This thesis aims to analyze the specific responsibilities of geologists in Valencia while aligning with European Union (EU) environmental policies that prioritize resource efficiency and biodiversity conservation.</w:t>
      </w:r>
    </w:p>
    <w:bookmarkEnd w:id="21"/>
    <w:bookmarkStart w:id="22" w:name="geological-context-of-spain-valencia"/>
    <w:p>
      <w:pPr>
        <w:pStyle w:val="Heading2"/>
      </w:pPr>
      <w:r>
        <w:t xml:space="preserve">2. Geological Context of Spain, Valencia</w:t>
      </w:r>
    </w:p>
    <w:p>
      <w:pPr>
        <w:pStyle w:val="FirstParagraph"/>
      </w:pPr>
      <w:r>
        <w:t xml:space="preserve">Valencia’s geological diversity is defined by its proximity to the Mediterranean Sea, the presence of alluvial plains in the Ebro Delta, and volcanic formations in regions like Almería (though geologically distinct from Valencia). The region’s sedimentary rock layers contain valuable hydrocarbon reserves, while its coastal areas are vulnerable to rising sea levels and erosion. Geologists in Valencia must navigate these complexities to provide data-driven solutions for land-use planning, groundwater management, and ecological preservation.</w:t>
      </w:r>
    </w:p>
    <w:bookmarkEnd w:id="22"/>
    <w:bookmarkStart w:id="23" w:name="X1bd4b87c2c4332c69ad5ed698de574d01471523"/>
    <w:p>
      <w:pPr>
        <w:pStyle w:val="Heading2"/>
      </w:pPr>
      <w:r>
        <w:t xml:space="preserve">3. Environmental Management and the Role of Geologists</w:t>
      </w:r>
    </w:p>
    <w:p>
      <w:pPr>
        <w:pStyle w:val="FirstParagraph"/>
      </w:pPr>
      <w:r>
        <w:t xml:space="preserve">Geologists play a central role in environmental management by assessing soil stability, monitoring groundwater quality, and mitigating risks from natural disasters such as landslides or flooding. In Valencia, where agriculture is a cornerstone of the economy, geologists collaborate with agronomists to study soil composition and optimize irrigation systems. Additionally, their expertise is crucial in protecting coastal ecosystems through mapping erosion patterns and proposing adaptive strategies for climate change.</w:t>
      </w:r>
    </w:p>
    <w:bookmarkEnd w:id="23"/>
    <w:bookmarkStart w:id="24" w:name="Xe9459d39a2442a4d1750a7b331e6d3393a4f463"/>
    <w:p>
      <w:pPr>
        <w:pStyle w:val="Heading2"/>
      </w:pPr>
      <w:r>
        <w:t xml:space="preserve">4. Resource Exploration and Economic Development</w:t>
      </w:r>
    </w:p>
    <w:p>
      <w:pPr>
        <w:pStyle w:val="FirstParagraph"/>
      </w:pPr>
      <w:r>
        <w:t xml:space="preserve">The exploration of non-renewable resources, such as oil, gas, and minerals, remains a key economic driver in Valencia. Geologists conduct seismic surveys and analyze subsurface data to identify potential reserves while ensuring compliance with environmental regulations. The thesis highlights case studies from the Valencia Basin, where geologists have balanced resource extraction with conservation efforts to minimize ecological disruption.</w:t>
      </w:r>
    </w:p>
    <w:bookmarkEnd w:id="24"/>
    <w:bookmarkStart w:id="25" w:name="X7deddf43bd84019e897e1cba020bccf2ae5a225"/>
    <w:p>
      <w:pPr>
        <w:pStyle w:val="Heading2"/>
      </w:pPr>
      <w:r>
        <w:t xml:space="preserve">5. Challenges and Opportunities for Geologists in Spain, Valencia</w:t>
      </w:r>
    </w:p>
    <w:p>
      <w:pPr>
        <w:pStyle w:val="FirstParagraph"/>
      </w:pPr>
      <w:r>
        <w:t xml:space="preserve">Geologists in Valencia face challenges such as regulatory constraints on mining activities, public perception of resource extraction, and the need for advanced technologies like GIS (Geographic Information Systems) to model environmental changes. However, opportunities abound in renewable energy projects—such as geothermal exploration—and urban development planning that integrates geological risk assessments.</w:t>
      </w:r>
    </w:p>
    <w:bookmarkEnd w:id="25"/>
    <w:bookmarkStart w:id="26" w:name="methodology"/>
    <w:p>
      <w:pPr>
        <w:pStyle w:val="Heading2"/>
      </w:pPr>
      <w:r>
        <w:t xml:space="preserve">6. Methodology</w:t>
      </w:r>
    </w:p>
    <w:p>
      <w:pPr>
        <w:pStyle w:val="FirstParagraph"/>
      </w:pPr>
      <w:r>
        <w:t xml:space="preserve">This Master Thesis employs a mixed-methods approach, combining fieldwork in Valencia’s key geological zones with secondary data analysis from Spanish and EU environmental reports. Surveys were conducted among geologists and policymakers to understand the practical challenges of applying geological principles in the region.</w:t>
      </w:r>
    </w:p>
    <w:bookmarkEnd w:id="26"/>
    <w:bookmarkStart w:id="27" w:name="findings"/>
    <w:p>
      <w:pPr>
        <w:pStyle w:val="Heading2"/>
      </w:pPr>
      <w:r>
        <w:t xml:space="preserve">7. Findings</w:t>
      </w:r>
    </w:p>
    <w:p>
      <w:pPr>
        <w:pStyle w:val="FirstParagraph"/>
      </w:pPr>
      <w:r>
        <w:t xml:space="preserve">The research underscores that geologists in Valencia are indispensable for harmonizing economic growth with environmental sustainability. For instance, their work on coastal erosion prevention has informed the redesign of urban infrastructure in cities like Valencia and Gandía. Moreover, geologists have been instrumental in developing guidelines for sustainable quarrying practices that align with EU directives on reducing carbon footprints.</w:t>
      </w:r>
    </w:p>
    <w:bookmarkEnd w:id="27"/>
    <w:bookmarkStart w:id="28" w:name="conclusion"/>
    <w:p>
      <w:pPr>
        <w:pStyle w:val="Heading2"/>
      </w:pPr>
      <w:r>
        <w:t xml:space="preserve">8. Conclusion</w:t>
      </w:r>
    </w:p>
    <w:p>
      <w:pPr>
        <w:pStyle w:val="FirstParagraph"/>
      </w:pPr>
      <w:r>
        <w:t xml:space="preserve">In conclusion, the role of geologists in Spain’s Valencia region is both dynamic and essential. As a Master Thesis, this work highlights the need for continuous education and adaptation of geological practices to meet emerging challenges. By integrating cutting-edge research with local knowledge, geologists can ensure that Valencia remains a model for sustainable development within Spain and beyond.</w:t>
      </w:r>
    </w:p>
    <w:bookmarkEnd w:id="28"/>
    <w:bookmarkStart w:id="29" w:name="references"/>
    <w:p>
      <w:pPr>
        <w:pStyle w:val="Heading2"/>
      </w:pPr>
      <w:r>
        <w:t xml:space="preserve">References</w:t>
      </w:r>
    </w:p>
    <w:p>
      <w:pPr>
        <w:numPr>
          <w:ilvl w:val="0"/>
          <w:numId w:val="1001"/>
        </w:numPr>
        <w:pStyle w:val="Compact"/>
      </w:pPr>
      <w:r>
        <w:t xml:space="preserve">Ministry of Environment, Spain. (2023). *Environmental Policies in the Autonomous Community of Valencia.*</w:t>
      </w:r>
    </w:p>
    <w:p>
      <w:pPr>
        <w:numPr>
          <w:ilvl w:val="0"/>
          <w:numId w:val="1001"/>
        </w:numPr>
        <w:pStyle w:val="Compact"/>
      </w:pPr>
      <w:r>
        <w:t xml:space="preserve">Instituto Geológico y Minero de España (IGME). (2021). *Geological Survey Reports on the Ebro Delta.*</w:t>
      </w:r>
    </w:p>
    <w:p>
      <w:pPr>
        <w:numPr>
          <w:ilvl w:val="0"/>
          <w:numId w:val="1001"/>
        </w:numPr>
        <w:pStyle w:val="Compact"/>
      </w:pPr>
      <w:r>
        <w:t xml:space="preserve">European Union. (2020). *Sustainable Resource Management Guidelines for Mediterranean Regions.*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Maps of Key Geological Sites in Valencia.</w:t>
      </w:r>
      <w:r>
        <w:br/>
      </w:r>
      <w:r>
        <w:rPr>
          <w:bCs/>
          <w:b/>
        </w:rPr>
        <w:t xml:space="preserve">Appendix B:</w:t>
      </w:r>
      <w:r>
        <w:t xml:space="preserve"> </w:t>
      </w:r>
      <w:r>
        <w:t xml:space="preserve">Survey Questionnaire Used with Geologists and Policymakers.</w:t>
      </w:r>
      <w:r>
        <w:br/>
      </w:r>
      <w:r>
        <w:rPr>
          <w:bCs/>
          <w:b/>
        </w:rPr>
        <w:t xml:space="preserve">Appendix C:</w:t>
      </w:r>
      <w:r>
        <w:t xml:space="preserve"> </w:t>
      </w:r>
      <w:r>
        <w:t xml:space="preserve">Data Tables on Coastal Erosion Rates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Environmental Management and Resource Exploration in Spain, Valencia</dc:title>
  <dc:creator/>
  <dc:language>en</dc:language>
  <cp:keywords/>
  <dcterms:created xsi:type="dcterms:W3CDTF">2026-07-15T02:52:11Z</dcterms:created>
  <dcterms:modified xsi:type="dcterms:W3CDTF">2026-07-15T02:52:11Z</dcterms:modified>
</cp:coreProperties>
</file>

<file path=docProps/custom.xml><?xml version="1.0" encoding="utf-8"?>
<Properties xmlns="http://schemas.openxmlformats.org/officeDocument/2006/custom-properties" xmlns:vt="http://schemas.openxmlformats.org/officeDocument/2006/docPropsVTypes"/>
</file>