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ab47227ef0312131560c3aa200854a49ff131cd"/>
    <w:p>
      <w:pPr>
        <w:pStyle w:val="Heading1"/>
      </w:pPr>
      <w:r>
        <w:t xml:space="preserve">Master Thesis: The Role of a Geologist in the United States Los Angeles</w:t>
      </w:r>
    </w:p>
    <w:bookmarkStart w:id="20" w:name="abstract"/>
    <w:p>
      <w:pPr>
        <w:pStyle w:val="Heading2"/>
      </w:pPr>
      <w:r>
        <w:t xml:space="preserve">Abstract</w:t>
      </w:r>
    </w:p>
    <w:p>
      <w:pPr>
        <w:pStyle w:val="FirstParagraph"/>
      </w:pPr>
      <w:r>
        <w:t xml:space="preserve">This Master Thesis explores the critical contributions of geologists to urban planning, environmental management, and hazard mitigation in Los Angeles, United States. Given its location within the seismically active San Andreas Fault zone and proximity to coastal geological features, Los Angeles presents unique challenges for geologists. This document analyzes the responsibilities of a geologist in this region, emphasizing their role in risk assessment, resource exploration, and sustainable development.</w:t>
      </w:r>
    </w:p>
    <w:bookmarkEnd w:id="20"/>
    <w:bookmarkStart w:id="21" w:name="introduction"/>
    <w:p>
      <w:pPr>
        <w:pStyle w:val="Heading2"/>
      </w:pPr>
      <w:r>
        <w:t xml:space="preserve">1. Introduction</w:t>
      </w:r>
    </w:p>
    <w:p>
      <w:pPr>
        <w:pStyle w:val="FirstParagraph"/>
      </w:pPr>
      <w:r>
        <w:t xml:space="preserve">The United States Los Angeles is a metropolitan area characterized by diverse geological conditions, from active fault lines to sedimentary basins and coastal cliffs. As one of the most populous cities in North America, its growth has intensified the need for geologists to address complex issues such as earthquake preparedness, land-use planning, and environmental conservation. This thesis examines how a geologist navigates these challenges while adhering to local regulations and scientific standards.</w:t>
      </w:r>
    </w:p>
    <w:bookmarkEnd w:id="21"/>
    <w:bookmarkStart w:id="22" w:name="the-geologic-context-of-los-angeles"/>
    <w:p>
      <w:pPr>
        <w:pStyle w:val="Heading2"/>
      </w:pPr>
      <w:r>
        <w:t xml:space="preserve">2. The Geologic Context of Los Angeles</w:t>
      </w:r>
    </w:p>
    <w:p>
      <w:pPr>
        <w:pStyle w:val="FirstParagraph"/>
      </w:pPr>
      <w:r>
        <w:t xml:space="preserve">The United States Los Angeles lies within the Southern California Seismic Zone, where tectonic activity is frequent. Key geological features include:</w:t>
      </w:r>
    </w:p>
    <w:p>
      <w:pPr>
        <w:numPr>
          <w:ilvl w:val="0"/>
          <w:numId w:val="1001"/>
        </w:numPr>
        <w:pStyle w:val="Compact"/>
      </w:pPr>
      <w:r>
        <w:rPr>
          <w:bCs/>
          <w:b/>
        </w:rPr>
        <w:t xml:space="preserve">San Andreas Fault:</w:t>
      </w:r>
      <w:r>
        <w:t xml:space="preserve"> </w:t>
      </w:r>
      <w:r>
        <w:t xml:space="preserve">A major transform boundary that poses a significant earthquake risk to the region.</w:t>
      </w:r>
    </w:p>
    <w:p>
      <w:pPr>
        <w:numPr>
          <w:ilvl w:val="0"/>
          <w:numId w:val="1001"/>
        </w:numPr>
        <w:pStyle w:val="Compact"/>
      </w:pPr>
      <w:r>
        <w:rPr>
          <w:bCs/>
          <w:b/>
        </w:rPr>
        <w:t xml:space="preserve">Sedimentary Basins:</w:t>
      </w:r>
      <w:r>
        <w:t xml:space="preserve"> </w:t>
      </w:r>
      <w:r>
        <w:t xml:space="preserve">Such as the Los Angeles Basin, which hosts oil and gas reserves crucial to the local economy.</w:t>
      </w:r>
    </w:p>
    <w:p>
      <w:pPr>
        <w:numPr>
          <w:ilvl w:val="0"/>
          <w:numId w:val="1001"/>
        </w:numPr>
        <w:pStyle w:val="Compact"/>
      </w:pPr>
      <w:r>
        <w:rPr>
          <w:bCs/>
          <w:b/>
        </w:rPr>
        <w:t xml:space="preserve">Coastal Geology:</w:t>
      </w:r>
      <w:r>
        <w:t xml:space="preserve"> </w:t>
      </w:r>
      <w:r>
        <w:t xml:space="preserve">The Malibu coastline and Santa Monica Bay are prone to erosion and landslides due to wave action and steep topography.</w:t>
      </w:r>
    </w:p>
    <w:p>
      <w:pPr>
        <w:pStyle w:val="FirstParagraph"/>
      </w:pPr>
      <w:r>
        <w:t xml:space="preserve">A geologist in Los Angeles must study these features to predict hazards, manage resources, and support infrastructure development. This requires a blend of fieldwork, laboratory analysis, and collaboration with urban planners.</w:t>
      </w:r>
    </w:p>
    <w:bookmarkEnd w:id="22"/>
    <w:bookmarkStart w:id="23" w:name="Xa2e4efa1284589605ec4b65943ca9715c566322"/>
    <w:p>
      <w:pPr>
        <w:pStyle w:val="Heading2"/>
      </w:pPr>
      <w:r>
        <w:t xml:space="preserve">3. Responsibilities of a Geologist in Los Angeles</w:t>
      </w:r>
    </w:p>
    <w:p>
      <w:pPr>
        <w:pStyle w:val="FirstParagraph"/>
      </w:pPr>
      <w:r>
        <w:t xml:space="preserve">In the United States Los Angeles, geologists play multifaceted roles across academia, industry, and government. Key responsibilities include:</w:t>
      </w:r>
    </w:p>
    <w:p>
      <w:pPr>
        <w:numPr>
          <w:ilvl w:val="0"/>
          <w:numId w:val="1002"/>
        </w:numPr>
        <w:pStyle w:val="Compact"/>
      </w:pPr>
      <w:r>
        <w:rPr>
          <w:bCs/>
          <w:b/>
        </w:rPr>
        <w:t xml:space="preserve">Hazard Assessment:</w:t>
      </w:r>
      <w:r>
        <w:t xml:space="preserve"> </w:t>
      </w:r>
      <w:r>
        <w:t xml:space="preserve">Conducting seismic risk analyses to inform building codes and emergency response strategies.</w:t>
      </w:r>
    </w:p>
    <w:p>
      <w:pPr>
        <w:numPr>
          <w:ilvl w:val="0"/>
          <w:numId w:val="1002"/>
        </w:numPr>
        <w:pStyle w:val="Compact"/>
      </w:pPr>
      <w:r>
        <w:rPr>
          <w:bCs/>
          <w:b/>
        </w:rPr>
        <w:t xml:space="preserve">Resource Exploration:</w:t>
      </w:r>
      <w:r>
        <w:t xml:space="preserve"> </w:t>
      </w:r>
      <w:r>
        <w:t xml:space="preserve">Identifying oil and gas reserves in sedimentary basins while balancing environmental concerns.</w:t>
      </w:r>
    </w:p>
    <w:p>
      <w:pPr>
        <w:numPr>
          <w:ilvl w:val="0"/>
          <w:numId w:val="1002"/>
        </w:numPr>
        <w:pStyle w:val="Compact"/>
      </w:pPr>
      <w:r>
        <w:rPr>
          <w:bCs/>
          <w:b/>
        </w:rPr>
        <w:t xml:space="preserve">Erosion Control:</w:t>
      </w:r>
      <w:r>
        <w:t xml:space="preserve"> </w:t>
      </w:r>
      <w:r>
        <w:t xml:space="preserve">Designing mitigation strategies for coastal areas vulnerable to sea-level rise and storm surges.</w:t>
      </w:r>
    </w:p>
    <w:p>
      <w:pPr>
        <w:pStyle w:val="FirstParagraph"/>
      </w:pPr>
      <w:r>
        <w:t xml:space="preserve">A geologist must also engage with the public, such as through educational outreach on earthquake preparedness or sustainable land-use practices. Their work directly influences policies that shape Los Angeles’s future.</w:t>
      </w:r>
    </w:p>
    <w:bookmarkEnd w:id="23"/>
    <w:bookmarkStart w:id="24" w:name="methodology"/>
    <w:p>
      <w:pPr>
        <w:pStyle w:val="Heading2"/>
      </w:pPr>
      <w:r>
        <w:t xml:space="preserve">4. Methodology</w:t>
      </w:r>
    </w:p>
    <w:p>
      <w:pPr>
        <w:pStyle w:val="FirstParagraph"/>
      </w:pPr>
      <w:r>
        <w:t xml:space="preserve">This thesis employs a qualitative and quantitative approach to analyze geological data from Los Angeles. Data sources include:</w:t>
      </w:r>
    </w:p>
    <w:p>
      <w:pPr>
        <w:numPr>
          <w:ilvl w:val="0"/>
          <w:numId w:val="1003"/>
        </w:numPr>
        <w:pStyle w:val="Compact"/>
      </w:pPr>
      <w:r>
        <w:rPr>
          <w:bCs/>
          <w:b/>
        </w:rPr>
        <w:t xml:space="preserve">Field Surveys:</w:t>
      </w:r>
      <w:r>
        <w:t xml:space="preserve"> </w:t>
      </w:r>
      <w:r>
        <w:t xml:space="preserve">Mapping fault lines and soil stability in urban areas.</w:t>
      </w:r>
    </w:p>
    <w:p>
      <w:pPr>
        <w:numPr>
          <w:ilvl w:val="0"/>
          <w:numId w:val="1003"/>
        </w:numPr>
        <w:pStyle w:val="Compact"/>
      </w:pPr>
      <w:r>
        <w:rPr>
          <w:bCs/>
          <w:b/>
        </w:rPr>
        <w:t xml:space="preserve">Seismic Records:</w:t>
      </w:r>
      <w:r>
        <w:t xml:space="preserve"> </w:t>
      </w:r>
      <w:r>
        <w:t xml:space="preserve">Analyzing historical earthquake data to model potential scenarios.</w:t>
      </w:r>
    </w:p>
    <w:p>
      <w:pPr>
        <w:numPr>
          <w:ilvl w:val="0"/>
          <w:numId w:val="1003"/>
        </w:numPr>
        <w:pStyle w:val="Compact"/>
      </w:pPr>
      <w:r>
        <w:rPr>
          <w:bCs/>
          <w:b/>
        </w:rPr>
        <w:t xml:space="preserve">Petrographic Analysis:</w:t>
      </w:r>
      <w:r>
        <w:t xml:space="preserve"> </w:t>
      </w:r>
      <w:r>
        <w:t xml:space="preserve">Studying rock samples from oil fields to assess reserve viability.</w:t>
      </w:r>
    </w:p>
    <w:p>
      <w:pPr>
        <w:pStyle w:val="FirstParagraph"/>
      </w:pPr>
      <w:r>
        <w:t xml:space="preserve">The methodology emphasizes interdisciplinary collaboration with engineers, urban planners, and environmental scientists to address the city’s unique geological challenges.</w:t>
      </w:r>
    </w:p>
    <w:bookmarkEnd w:id="24"/>
    <w:bookmarkStart w:id="25" w:name="case-studies"/>
    <w:p>
      <w:pPr>
        <w:pStyle w:val="Heading2"/>
      </w:pPr>
      <w:r>
        <w:t xml:space="preserve">5. Case Studies</w:t>
      </w:r>
    </w:p>
    <w:p>
      <w:pPr>
        <w:pStyle w:val="FirstParagraph"/>
      </w:pPr>
      <w:r>
        <w:rPr>
          <w:bCs/>
          <w:b/>
        </w:rPr>
        <w:t xml:space="preserve">Case Study 1: The 1994 Northridge Earthquake</w:t>
      </w:r>
      <w:r>
        <w:br/>
      </w:r>
      <w:r>
        <w:t xml:space="preserve">This magnitude 6.7 earthquake highlighted the vulnerability of Los Angeles to seismic activity. Geologists played a pivotal role in post-event analysis, identifying fault zones and recommending stricter building codes for future resilience.</w:t>
      </w:r>
    </w:p>
    <w:p>
      <w:pPr>
        <w:pStyle w:val="BodyText"/>
      </w:pPr>
      <w:r>
        <w:rPr>
          <w:bCs/>
          <w:b/>
        </w:rPr>
        <w:t xml:space="preserve">Case Study 2: Coastal Erosion in Malibu</w:t>
      </w:r>
      <w:r>
        <w:br/>
      </w:r>
      <w:r>
        <w:t xml:space="preserve">A geologist’s assessment of cliff erosion rates informed the construction of seawalls and managed retreat strategies to protect residential areas while preserving natural habitats.</w:t>
      </w:r>
    </w:p>
    <w:bookmarkEnd w:id="25"/>
    <w:bookmarkStart w:id="26" w:name="challenges-and-innovations"/>
    <w:p>
      <w:pPr>
        <w:pStyle w:val="Heading2"/>
      </w:pPr>
      <w:r>
        <w:t xml:space="preserve">6. Challenges and Innovations</w:t>
      </w:r>
    </w:p>
    <w:p>
      <w:pPr>
        <w:pStyle w:val="FirstParagraph"/>
      </w:pPr>
      <w:r>
        <w:t xml:space="preserve">Los Angeles’s rapid urbanization poses challenges for geologists, including limited space for fieldwork in densely populated areas. However, advancements in technology such as LiDAR (Light Detection and Ranging) and 3D seismic imaging have enabled precise mapping of underground structures and fault lines. These tools are essential for a geologist to deliver accurate data to stakeholders.</w:t>
      </w:r>
    </w:p>
    <w:bookmarkEnd w:id="26"/>
    <w:bookmarkStart w:id="27" w:name="conclusion"/>
    <w:p>
      <w:pPr>
        <w:pStyle w:val="Heading2"/>
      </w:pPr>
      <w:r>
        <w:t xml:space="preserve">7. Conclusion</w:t>
      </w:r>
    </w:p>
    <w:p>
      <w:pPr>
        <w:pStyle w:val="FirstParagraph"/>
      </w:pPr>
      <w:r>
        <w:t xml:space="preserve">The United States Los Angeles is a microcosm of the complex interplay between geology, urban development, and environmental sustainability. A geologist’s expertise is indispensable in addressing the region’s seismic risks, managing natural resources, and safeguarding communities against geological hazards. As Los Angeles continues to grow, the role of a geologist will remain central to ensuring that this dynamic city thrives in harmony with its unique geological landscape.</w:t>
      </w:r>
    </w:p>
    <w:bookmarkEnd w:id="27"/>
    <w:bookmarkStart w:id="28" w:name="references"/>
    <w:p>
      <w:pPr>
        <w:pStyle w:val="Heading2"/>
      </w:pPr>
      <w:r>
        <w:t xml:space="preserve">References</w:t>
      </w:r>
    </w:p>
    <w:p>
      <w:pPr>
        <w:numPr>
          <w:ilvl w:val="0"/>
          <w:numId w:val="1004"/>
        </w:numPr>
        <w:pStyle w:val="Compact"/>
      </w:pPr>
      <w:r>
        <w:t xml:space="preserve">USGS (United States Geological Survey). “Earthquake Hazards in Southern California.” 2023.</w:t>
      </w:r>
    </w:p>
    <w:p>
      <w:pPr>
        <w:numPr>
          <w:ilvl w:val="0"/>
          <w:numId w:val="1004"/>
        </w:numPr>
        <w:pStyle w:val="Compact"/>
      </w:pPr>
      <w:r>
        <w:t xml:space="preserve">Campbell, K. W. “Seismic Risk Assessment for Los Angeles.” Journal of Geoscience Research, 2021.</w:t>
      </w:r>
    </w:p>
    <w:p>
      <w:pPr>
        <w:numPr>
          <w:ilvl w:val="0"/>
          <w:numId w:val="1004"/>
        </w:numPr>
        <w:pStyle w:val="Compact"/>
      </w:pPr>
      <w:r>
        <w:t xml:space="preserve">California Department of Conservation. “Coastal Erosion Management in Los Angeles County.” 2022.</w:t>
      </w:r>
    </w:p>
    <w:bookmarkEnd w:id="28"/>
    <w:bookmarkStart w:id="29" w:name="appendices"/>
    <w:p>
      <w:pPr>
        <w:pStyle w:val="Heading2"/>
      </w:pPr>
      <w:r>
        <w:t xml:space="preserve">Appendices</w:t>
      </w:r>
    </w:p>
    <w:p>
      <w:pPr>
        <w:pStyle w:val="FirstParagraph"/>
      </w:pPr>
      <w:r>
        <w:rPr>
          <w:iCs/>
          <w:i/>
        </w:rPr>
        <w:t xml:space="preserve">Appendix A: Seismic Risk Maps of the United States Los Angeles</w:t>
      </w:r>
      <w:r>
        <w:br/>
      </w:r>
      <w:r>
        <w:rPr>
          <w:iCs/>
          <w:i/>
        </w:rPr>
        <w:t xml:space="preserve">Appendix B: Soil Stability Reports for Urban Development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the United States Los Angeles</dc:title>
  <dc:creator/>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