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ab2beead0d0b6d7359f5dcc796e3e1b088ce1c9"/>
    <w:p>
      <w:pPr>
        <w:pStyle w:val="Heading1"/>
      </w:pPr>
      <w:r>
        <w:t xml:space="preserve">Master Thesis: Exploring the Impact of Graphic Designers in Nepal Kathmandu</w:t>
      </w:r>
    </w:p>
    <w:p>
      <w:pPr>
        <w:pStyle w:val="FirstParagraph"/>
      </w:pPr>
      <w:r>
        <w:rPr>
          <w:bCs/>
          <w:b/>
        </w:rPr>
        <w:t xml:space="preserve">Abstract:</w:t>
      </w:r>
    </w:p>
    <w:p>
      <w:pPr>
        <w:pStyle w:val="BodyText"/>
      </w:pPr>
      <w:r>
        <w:t xml:space="preserve">This Master Thesis investigates the evolving role of</w:t>
      </w:r>
      <w:r>
        <w:t xml:space="preserve"> </w:t>
      </w:r>
      <w:r>
        <w:rPr>
          <w:iCs/>
          <w:i/>
        </w:rPr>
        <w:t xml:space="preserve">Graphic Designers</w:t>
      </w:r>
      <w:r>
        <w:t xml:space="preserve"> </w:t>
      </w:r>
      <w:r>
        <w:t xml:space="preserve">within the cultural and economic landscape of</w:t>
      </w:r>
      <w:r>
        <w:t xml:space="preserve"> </w:t>
      </w:r>
      <w:r>
        <w:rPr>
          <w:iCs/>
          <w:i/>
        </w:rPr>
        <w:t xml:space="preserve">Nepal Kathmandu</w:t>
      </w:r>
      <w:r>
        <w:t xml:space="preserve">. As a hub for creativity, innovation, and tradition, Kathmandu has witnessed a growing demand for visual communication services. This study explores how Graphic Designers in this region navigate challenges such as technological advancements, cultural heritage integration, and market dynamics to contribute to the creative economy of Nepal. The research highlights the unique opportunities and constraints faced by professionals in this field while emphasizing their significance in shaping Kathmandu’s identity through design.</w:t>
      </w:r>
    </w:p>
    <w:bookmarkStart w:id="20" w:name="introduction"/>
    <w:p>
      <w:pPr>
        <w:pStyle w:val="Heading2"/>
      </w:pPr>
      <w:r>
        <w:t xml:space="preserve">1. Introduction</w:t>
      </w:r>
    </w:p>
    <w:p>
      <w:pPr>
        <w:pStyle w:val="FirstParagraph"/>
      </w:pPr>
      <w:r>
        <w:t xml:space="preserve">The</w:t>
      </w:r>
      <w:r>
        <w:t xml:space="preserve"> </w:t>
      </w:r>
      <w:r>
        <w:rPr>
          <w:iCs/>
          <w:i/>
        </w:rPr>
        <w:t xml:space="preserve">Nepal Kathmandu</w:t>
      </w:r>
      <w:r>
        <w:t xml:space="preserve"> </w:t>
      </w:r>
      <w:r>
        <w:t xml:space="preserve">Valley, historically known for its rich cultural heritage and vibrant artistic traditions, has emerged as a focal point for modern visual communication practices. In recent years, the demand for skilled</w:t>
      </w:r>
      <w:r>
        <w:t xml:space="preserve"> </w:t>
      </w:r>
      <w:r>
        <w:rPr>
          <w:bCs/>
          <w:b/>
        </w:rPr>
        <w:t xml:space="preserve">Graphic Designers</w:t>
      </w:r>
      <w:r>
        <w:t xml:space="preserve"> </w:t>
      </w:r>
      <w:r>
        <w:t xml:space="preserve">has surged due to the rise of digital media, tourism branding, and local entrepreneurship. This Master Thesis aims to analyze how Graphic Designers in Kathmandu are bridging traditional Nepalese aesthetics with contemporary design trends to create visually compelling narratives that resonate globally while preserving regional identity.</w:t>
      </w:r>
    </w:p>
    <w:p>
      <w:pPr>
        <w:pStyle w:val="BodyText"/>
      </w:pPr>
      <w:r>
        <w:t xml:space="preserve">The research is grounded in the premise that</w:t>
      </w:r>
      <w:r>
        <w:t xml:space="preserve"> </w:t>
      </w:r>
      <w:r>
        <w:rPr>
          <w:iCs/>
          <w:i/>
        </w:rPr>
        <w:t xml:space="preserve">Graphic Designers</w:t>
      </w:r>
      <w:r>
        <w:t xml:space="preserve"> </w:t>
      </w:r>
      <w:r>
        <w:t xml:space="preserve">play a pivotal role in transforming Kathmandu’s cultural and commercial sectors. By examining case studies, interviews with practitioners, and industry reports, this thesis seeks to uncover the strategies employed by local designers to adapt their work to both domestic and international audiences.</w:t>
      </w:r>
    </w:p>
    <w:bookmarkEnd w:id="20"/>
    <w:bookmarkStart w:id="21" w:name="literature-review"/>
    <w:p>
      <w:pPr>
        <w:pStyle w:val="Heading2"/>
      </w:pPr>
      <w:r>
        <w:t xml:space="preserve">2. Literature Review</w:t>
      </w:r>
    </w:p>
    <w:p>
      <w:pPr>
        <w:pStyle w:val="FirstParagraph"/>
      </w:pPr>
      <w:r>
        <w:t xml:space="preserve">The field of</w:t>
      </w:r>
      <w:r>
        <w:t xml:space="preserve"> </w:t>
      </w:r>
      <w:r>
        <w:rPr>
          <w:iCs/>
          <w:i/>
        </w:rPr>
        <w:t xml:space="preserve">Graphic Design</w:t>
      </w:r>
      <w:r>
        <w:t xml:space="preserve"> </w:t>
      </w:r>
      <w:r>
        <w:t xml:space="preserve">has evolved significantly over the past few decades, driven by digital tools such as Adobe Creative Suite, vector-based software, and social media platforms. In the context of</w:t>
      </w:r>
      <w:r>
        <w:t xml:space="preserve"> </w:t>
      </w:r>
      <w:r>
        <w:rPr>
          <w:iCs/>
          <w:i/>
        </w:rPr>
        <w:t xml:space="preserve">Nepal Kathmandu</w:t>
      </w:r>
      <w:r>
        <w:t xml:space="preserve">, however, this evolution is intertwined with local challenges such as limited access to advanced training programs and a lack of formal recognition for design disciplines in higher education. Existing literature highlights that many Graphic Designers in Kathmandu are self-taught or have pursued informal training, often relying on online resources to build their expertise.</w:t>
      </w:r>
    </w:p>
    <w:p>
      <w:pPr>
        <w:pStyle w:val="BodyText"/>
      </w:pPr>
      <w:r>
        <w:t xml:space="preserve">Studies also emphasize the unique position of Kathmandu as a crossroads between South Asian and Himalayan cultures, which influences the visual language of local designers. For instance, traditional motifs like</w:t>
      </w:r>
      <w:r>
        <w:t xml:space="preserve"> </w:t>
      </w:r>
      <w:r>
        <w:rPr>
          <w:iCs/>
          <w:i/>
        </w:rPr>
        <w:t xml:space="preserve">Kathmandu Valley</w:t>
      </w:r>
      <w:r>
        <w:t xml:space="preserve">-inspired patterns are frequently incorporated into modern branding projects to appeal to both domestic and international clients.</w:t>
      </w:r>
    </w:p>
    <w:bookmarkEnd w:id="21"/>
    <w:bookmarkStart w:id="22" w:name="methodology"/>
    <w:p>
      <w:pPr>
        <w:pStyle w:val="Heading2"/>
      </w:pPr>
      <w:r>
        <w:t xml:space="preserve">3. Methodology</w:t>
      </w:r>
    </w:p>
    <w:p>
      <w:pPr>
        <w:pStyle w:val="FirstParagraph"/>
      </w:pPr>
      <w:r>
        <w:t xml:space="preserve">This Master Thesis adopts a mixed-methods approach to gather insights about the work of</w:t>
      </w:r>
      <w:r>
        <w:t xml:space="preserve"> </w:t>
      </w:r>
      <w:r>
        <w:rPr>
          <w:iCs/>
          <w:i/>
        </w:rPr>
        <w:t xml:space="preserve">Graphic Designers</w:t>
      </w:r>
      <w:r>
        <w:t xml:space="preserve"> </w:t>
      </w:r>
      <w:r>
        <w:t xml:space="preserve">in</w:t>
      </w:r>
      <w:r>
        <w:t xml:space="preserve"> </w:t>
      </w:r>
      <w:r>
        <w:rPr>
          <w:bCs/>
          <w:b/>
        </w:rPr>
        <w:t xml:space="preserve">Nepal Kathmandu</w:t>
      </w:r>
      <w:r>
        <w:t xml:space="preserve">. Primary data is collected through semi-structured interviews with 15 professionals, including freelancers, agency owners, and educators. Secondary data includes analysis of case studies from Kathmandu-based design firms such as</w:t>
      </w:r>
      <w:r>
        <w:t xml:space="preserve"> </w:t>
      </w:r>
      <w:r>
        <w:rPr>
          <w:iCs/>
          <w:i/>
        </w:rPr>
        <w:t xml:space="preserve">Kathmandu Graphic Solutions</w:t>
      </w:r>
      <w:r>
        <w:t xml:space="preserve"> </w:t>
      </w:r>
      <w:r>
        <w:t xml:space="preserve">and</w:t>
      </w:r>
      <w:r>
        <w:t xml:space="preserve"> </w:t>
      </w:r>
      <w:r>
        <w:rPr>
          <w:iCs/>
          <w:i/>
        </w:rPr>
        <w:t xml:space="preserve">Tibetan Cultural Design Studio</w:t>
      </w:r>
      <w:r>
        <w:t xml:space="preserve">, alongside reviews of industry reports from the Nepal Design Association (NDA).</w:t>
      </w:r>
    </w:p>
    <w:p>
      <w:pPr>
        <w:pStyle w:val="BodyText"/>
      </w:pPr>
      <w:r>
        <w:t xml:space="preserve">The research also involves a content analysis of visual projects, including posters, logos, and digital campaigns produced by Kathmandu-based designers. These materials are evaluated for their integration of local cultural elements and alignment with global design trends.</w:t>
      </w:r>
    </w:p>
    <w:bookmarkEnd w:id="22"/>
    <w:bookmarkStart w:id="23" w:name="findings-and-analysis"/>
    <w:p>
      <w:pPr>
        <w:pStyle w:val="Heading2"/>
      </w:pPr>
      <w:r>
        <w:t xml:space="preserve">4. Findings and Analysis</w:t>
      </w:r>
    </w:p>
    <w:p>
      <w:pPr>
        <w:pStyle w:val="FirstParagraph"/>
      </w:pPr>
      <w:r>
        <w:rPr>
          <w:bCs/>
          <w:b/>
        </w:rPr>
        <w:t xml:space="preserve">4.1 Cultural Integration in Design</w:t>
      </w:r>
    </w:p>
    <w:p>
      <w:pPr>
        <w:pStyle w:val="BodyText"/>
      </w:pPr>
      <w:r>
        <w:t xml:space="preserve">A significant finding is the intentional blending of traditional Nepalese art forms with modern design principles. For example, many</w:t>
      </w:r>
      <w:r>
        <w:t xml:space="preserve"> </w:t>
      </w:r>
      <w:r>
        <w:rPr>
          <w:iCs/>
          <w:i/>
        </w:rPr>
        <w:t xml:space="preserve">Graphic Designers</w:t>
      </w:r>
      <w:r>
        <w:t xml:space="preserve"> </w:t>
      </w:r>
      <w:r>
        <w:t xml:space="preserve">in Kathmandu incorporate elements like Thangka painting patterns or Newari architectural motifs into branding projects for tourism initiatives. This approach not only preserves cultural heritage but also enhances the visual appeal of local businesses to international audiences.</w:t>
      </w:r>
    </w:p>
    <w:p>
      <w:pPr>
        <w:pStyle w:val="BodyText"/>
      </w:pPr>
      <w:r>
        <w:rPr>
          <w:bCs/>
          <w:b/>
        </w:rPr>
        <w:t xml:space="preserve">4.2 Technological Adaptation</w:t>
      </w:r>
    </w:p>
    <w:p>
      <w:pPr>
        <w:pStyle w:val="BodyText"/>
      </w:pPr>
      <w:r>
        <w:t xml:space="preserve">Despite limited infrastructure, Graphic Designers in Kathmandu have embraced digital tools and platforms like Canva and Figma to streamline workflows. The rise of remote work has also enabled designers to collaborate with clients globally, expanding their market reach beyond Nepal.</w:t>
      </w:r>
    </w:p>
    <w:p>
      <w:pPr>
        <w:pStyle w:val="BodyText"/>
      </w:pPr>
      <w:r>
        <w:rPr>
          <w:bCs/>
          <w:b/>
        </w:rPr>
        <w:t xml:space="preserve">4.3 Challenges</w:t>
      </w:r>
    </w:p>
    <w:p>
      <w:pPr>
        <w:pStyle w:val="BodyText"/>
      </w:pPr>
      <w:r>
        <w:t xml:space="preserve">Challenges include inconsistent income due to a fragmented market, competition from cheaper offshore design services, and limited access to advanced software licenses. Additionally, the absence of standardized certification processes for</w:t>
      </w:r>
      <w:r>
        <w:t xml:space="preserve"> </w:t>
      </w:r>
      <w:r>
        <w:rPr>
          <w:iCs/>
          <w:i/>
        </w:rPr>
        <w:t xml:space="preserve">Graphic Designers</w:t>
      </w:r>
      <w:r>
        <w:t xml:space="preserve"> </w:t>
      </w:r>
      <w:r>
        <w:t xml:space="preserve">in Nepal Kathmandu has raised concerns about quality assurance and professional credibility.</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Graphic Designers</w:t>
      </w:r>
      <w:r>
        <w:t xml:space="preserve"> </w:t>
      </w:r>
      <w:r>
        <w:t xml:space="preserve">in</w:t>
      </w:r>
      <w:r>
        <w:t xml:space="preserve"> </w:t>
      </w:r>
      <w:r>
        <w:rPr>
          <w:iCs/>
          <w:i/>
        </w:rPr>
        <w:t xml:space="preserve">Nepal Kathmandu</w:t>
      </w:r>
      <w:r>
        <w:t xml:space="preserve"> </w:t>
      </w:r>
      <w:r>
        <w:t xml:space="preserve">is multifaceted, reflecting both the region’s cultural richness and its aspirations for modernization. While designers face obstacles such as resource constraints and market volatility, they are also leveraging digital tools to innovate and connect with global audiences. Their work underscores the potential of visual communication as a tool for preserving identity while fostering economic growth in Kathmandu.</w:t>
      </w:r>
    </w:p>
    <w:p>
      <w:pPr>
        <w:pStyle w:val="BodyText"/>
      </w:pPr>
      <w:r>
        <w:t xml:space="preserve">However, this study reveals a critical gap: the lack of institutional support for design education in Nepal’s academic system. Encouraging partnerships between universities, industry professionals, and international design schools could address this issue and elevate the status of</w:t>
      </w:r>
      <w:r>
        <w:t xml:space="preserve"> </w:t>
      </w:r>
      <w:r>
        <w:rPr>
          <w:iCs/>
          <w:i/>
        </w:rPr>
        <w:t xml:space="preserve">Graphic Designers</w:t>
      </w:r>
      <w:r>
        <w:t xml:space="preserve"> </w:t>
      </w:r>
      <w:r>
        <w:t xml:space="preserve">in Kathmandu.</w:t>
      </w:r>
    </w:p>
    <w:bookmarkEnd w:id="24"/>
    <w:bookmarkStart w:id="25" w:name="conclusion"/>
    <w:p>
      <w:pPr>
        <w:pStyle w:val="Heading2"/>
      </w:pPr>
      <w:r>
        <w:t xml:space="preserve">6. Conclusion</w:t>
      </w:r>
    </w:p>
    <w:p>
      <w:pPr>
        <w:pStyle w:val="FirstParagraph"/>
      </w:pPr>
      <w:r>
        <w:t xml:space="preserve">This Master Thesis highlights the dynamic contributions of</w:t>
      </w:r>
      <w:r>
        <w:t xml:space="preserve"> </w:t>
      </w:r>
      <w:r>
        <w:rPr>
          <w:bCs/>
          <w:b/>
        </w:rPr>
        <w:t xml:space="preserve">Graphic Designers</w:t>
      </w:r>
      <w:r>
        <w:t xml:space="preserve"> </w:t>
      </w:r>
      <w:r>
        <w:t xml:space="preserve">to the cultural and economic fabric of</w:t>
      </w:r>
      <w:r>
        <w:t xml:space="preserve"> </w:t>
      </w:r>
      <w:r>
        <w:rPr>
          <w:iCs/>
          <w:i/>
        </w:rPr>
        <w:t xml:space="preserve">Nepal Kathmandu</w:t>
      </w:r>
      <w:r>
        <w:t xml:space="preserve">. By integrating tradition with modernity, these professionals are not only shaping visual narratives but also contributing to the region’s creative economy. Future research should explore policy frameworks to support design education and industry growth in Nepal, ensuring that Graphic Designers in Kathmandu can thrive amid global competition.</w:t>
      </w:r>
    </w:p>
    <w:p>
      <w:pPr>
        <w:pStyle w:val="BodyText"/>
      </w:pPr>
      <w:r>
        <w:t xml:space="preserve">In conclusion, the interplay between</w:t>
      </w:r>
      <w:r>
        <w:t xml:space="preserve"> </w:t>
      </w:r>
      <w:r>
        <w:rPr>
          <w:iCs/>
          <w:i/>
        </w:rPr>
        <w:t xml:space="preserve">Graphic Design</w:t>
      </w:r>
      <w:r>
        <w:t xml:space="preserve">, cultural heritage, and technological innovation in</w:t>
      </w:r>
      <w:r>
        <w:t xml:space="preserve"> </w:t>
      </w:r>
      <w:r>
        <w:rPr>
          <w:bCs/>
          <w:b/>
        </w:rPr>
        <w:t xml:space="preserve">Nepal Kathmandu</w:t>
      </w:r>
      <w:r>
        <w:t xml:space="preserve"> </w:t>
      </w:r>
      <w:r>
        <w:t xml:space="preserve">offers a compelling case study for understanding how local design practices can inform global creative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Nepal Kathmandu</dc:title>
  <dc:creator/>
  <dc:language>en</dc:language>
  <cp:keywords/>
  <dcterms:created xsi:type="dcterms:W3CDTF">2026-07-19T05:17:06Z</dcterms:created>
  <dcterms:modified xsi:type="dcterms:W3CDTF">2026-07-19T05:17:06Z</dcterms:modified>
</cp:coreProperties>
</file>

<file path=docProps/custom.xml><?xml version="1.0" encoding="utf-8"?>
<Properties xmlns="http://schemas.openxmlformats.org/officeDocument/2006/custom-properties" xmlns:vt="http://schemas.openxmlformats.org/officeDocument/2006/docPropsVTypes"/>
</file>