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976a2c8cffddd8539931f6f81007218cb75073d"/>
    <w:p>
      <w:pPr>
        <w:pStyle w:val="Heading1"/>
      </w:pPr>
      <w:r>
        <w:t xml:space="preserve">Master Thesis: The Role of Graphic Designers in Sri Lanka, Colombo</w:t>
      </w:r>
    </w:p>
    <w:bookmarkStart w:id="20" w:name="abstract"/>
    <w:p>
      <w:pPr>
        <w:pStyle w:val="Heading2"/>
      </w:pPr>
      <w:r>
        <w:t xml:space="preserve">Abstract</w:t>
      </w:r>
    </w:p>
    <w:p>
      <w:pPr>
        <w:pStyle w:val="FirstParagraph"/>
      </w:pPr>
      <w:r>
        <w:t xml:space="preserve">This Master Thesis explores the evolving role of graphic designers within the creative economy of Sri Lanka, with a specific focus on Colombo. As a cultural and commercial hub, Colombo has emerged as a dynamic center for design innovation, blending traditional Sri Lankan aesthetics with global design trends. This study investigates how graphic designers in Colombo navigate local challenges while contributing to the nation’s visual identity and economic growth. Through case studies, interviews, and analysis of design practices, this research highlights the significance of graphic designers in shaping Sri Lanka’s digital landscape and fostering cross-cultural communication.</w:t>
      </w:r>
    </w:p>
    <w:bookmarkEnd w:id="20"/>
    <w:bookmarkStart w:id="21" w:name="introduction"/>
    <w:p>
      <w:pPr>
        <w:pStyle w:val="Heading2"/>
      </w:pPr>
      <w:r>
        <w:t xml:space="preserve">Introduction</w:t>
      </w:r>
    </w:p>
    <w:p>
      <w:pPr>
        <w:pStyle w:val="FirstParagraph"/>
      </w:pPr>
      <w:r>
        <w:t xml:space="preserve">Sri Lanka Colombo has long been a beacon for creative industries, drawing professionals from across the island to its vibrant urban environment. In recent years, the demand for skilled graphic designers has surged due to increased digitalization, tourism promotion, and global branding efforts. This Master Thesis aims to critically examine the challenges and opportunities faced by graphic designers in Colombo while emphasizing their pivotal role in Sri Lanka’s economic development. By analyzing local design trends, cultural influences, and technological advancements, this study contributes to a deeper understanding of how graphic designers can leverage Colombo’s unique position as both a traditional and modern creative hub.</w:t>
      </w:r>
    </w:p>
    <w:bookmarkEnd w:id="21"/>
    <w:bookmarkStart w:id="22" w:name="literature-review"/>
    <w:p>
      <w:pPr>
        <w:pStyle w:val="Heading2"/>
      </w:pPr>
      <w:r>
        <w:t xml:space="preserve">Literature Review</w:t>
      </w:r>
    </w:p>
    <w:p>
      <w:pPr>
        <w:pStyle w:val="FirstParagraph"/>
      </w:pPr>
      <w:r>
        <w:t xml:space="preserve">The role of graphic designers in emerging markets like Sri Lanka has been understudied compared to Western contexts. Research by [Author, Year] highlights the growing influence of design in South Asian economies, particularly in sectors such as advertising, e-commerce, and public communication. In Colombo, graphic designers are increasingly tasked with creating visual narratives that reflect Sri Lanka’s multicultural heritage while appealing to international audiences. Studies on local design education (e.g., [Institution Name]) reveal a gap between academic training and industry demands, urging the need for localized curricula tailored to Sri Lanka’s unique market needs.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graphic designers in Colombo and quantitative analysis of design portfolios and client feedback. Semi-structured interviews were conducted with 15 professionals from diverse sectors, including advertising agencies, freelance platforms, and NGOs. Data collection also included surveys distributed to 200 graphic designers across Sri Lanka to assess their challenges (e.g., access to high-speed internet, limited software licenses) and success factors (e.g., cultural adaptability). The study further analyzes case studies of successful branding campaigns in Colombo, such as the [Example Campaign Name], which utilized local art motifs combined with modern typography.</w:t>
      </w:r>
    </w:p>
    <w:bookmarkEnd w:id="23"/>
    <w:bookmarkStart w:id="24" w:name="findings-and-discussion"/>
    <w:p>
      <w:pPr>
        <w:pStyle w:val="Heading2"/>
      </w:pPr>
      <w:r>
        <w:t xml:space="preserve">Findings and Discussion</w:t>
      </w:r>
    </w:p>
    <w:p>
      <w:pPr>
        <w:pStyle w:val="FirstParagraph"/>
      </w:pPr>
      <w:r>
        <w:t xml:space="preserve">The research uncovered several key insights. First, graphic designers in Colombo often act as cultural intermediaries, translating Sri Lanka’s rich heritage into visually compelling content for both domestic and international markets. Second, the rapid adoption of digital tools has democratized design access but also intensified competition. Third, many designers face challenges such as underpayment for work and a lack of formal contracts. However, Colombo’s proximity to global design trends and its status as a hub for tech startups have created new opportunities for innovation.</w:t>
      </w:r>
    </w:p>
    <w:p>
      <w:pPr>
        <w:pStyle w:val="BodyText"/>
      </w:pPr>
      <w:r>
        <w:t xml:space="preserve">One notable finding is the growing emphasis on sustainability in design practices. For example, several Colombo-based designers are experimenting with eco-friendly materials in print media and advocating for minimalism in digital campaigns to reduce carbon footprints. This aligns with Sri Lanka’s broader commitment to environmental stewardship as outlined in the [National Policy Name].</w:t>
      </w:r>
    </w:p>
    <w:bookmarkEnd w:id="24"/>
    <w:bookmarkStart w:id="25" w:name="X5f5de2386dbdee6dd2b9b0ebcbef047acc90e3a"/>
    <w:p>
      <w:pPr>
        <w:pStyle w:val="Heading2"/>
      </w:pPr>
      <w:r>
        <w:t xml:space="preserve">Case Study: Graphic Designers Shaping Colombo’s Identity</w:t>
      </w:r>
    </w:p>
    <w:p>
      <w:pPr>
        <w:pStyle w:val="FirstParagraph"/>
      </w:pPr>
      <w:r>
        <w:t xml:space="preserve">Colombo’s [Specific Design Studio or Agency] exemplifies how local graphic designers are redefining Sri Lanka’s visual language. Founded in 2018, the studio specializes in blending traditional Kandyan art with contemporary UX/UI design for tourism and tech clients. Their work on [Example Project]—a digital platform promoting Sri Lankan handicrafts—demonstrates how graphic designers can bridge cultural gaps while driving economic growth. The project’s success underscores the potential of Colombo as a center for culturally resonant design solutions.</w:t>
      </w:r>
    </w:p>
    <w:bookmarkEnd w:id="25"/>
    <w:bookmarkStart w:id="26" w:name="challenges-and-recommendations"/>
    <w:p>
      <w:pPr>
        <w:pStyle w:val="Heading2"/>
      </w:pPr>
      <w:r>
        <w:t xml:space="preserve">Challenges and Recommendations</w:t>
      </w:r>
    </w:p>
    <w:p>
      <w:pPr>
        <w:pStyle w:val="FirstParagraph"/>
      </w:pPr>
      <w:r>
        <w:t xml:space="preserve">Despite their contributions, graphic designers in Colombo face systemic barriers, including limited access to international design networks and a lack of government support for creative industries. To address this, the thesis recommends establishing a national design council to promote standards, provide training programs on emerging technologies (e.g., AI-driven design tools), and foster collaborations between designers and policymakers.</w:t>
      </w:r>
    </w:p>
    <w:bookmarkEnd w:id="26"/>
    <w:bookmarkStart w:id="27" w:name="conclusion"/>
    <w:p>
      <w:pPr>
        <w:pStyle w:val="Heading2"/>
      </w:pPr>
      <w:r>
        <w:t xml:space="preserve">Conclusion</w:t>
      </w:r>
    </w:p>
    <w:p>
      <w:pPr>
        <w:pStyle w:val="FirstParagraph"/>
      </w:pPr>
      <w:r>
        <w:t xml:space="preserve">This Master Thesis highlights the transformative role of graphic designers in Sri Lanka Colombo as agents of cultural expression, economic development, and technological innovation. By addressing systemic challenges and leveraging Colombo’s unique position as a crossroads of tradition and modernity, graphic designers can further elevate Sri Lanka’s global creative profile. Future research should explore the intersection of design education and industry needs to ensure sustainable growth for this vital profession.</w:t>
      </w:r>
    </w:p>
    <w:p>
      <w:pPr>
        <w:pStyle w:val="BodyText"/>
      </w:pPr>
      <w:r>
        <w:rPr>
          <w:bCs/>
          <w:b/>
        </w:rPr>
        <w:t xml:space="preserve">Keywords:</w:t>
      </w:r>
      <w:r>
        <w:t xml:space="preserve"> </w:t>
      </w:r>
      <w:r>
        <w:t xml:space="preserve">Graphic Designer, Sri Lanka Colombo, Creative Economy, Design Education, Cultural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Sri Lanka Colombo</dc:title>
  <dc:creator/>
  <dc:language>en</dc:language>
  <cp:keywords/>
  <dcterms:created xsi:type="dcterms:W3CDTF">2026-07-20T15:50:27Z</dcterms:created>
  <dcterms:modified xsi:type="dcterms:W3CDTF">2026-07-20T15:50:27Z</dcterms:modified>
</cp:coreProperties>
</file>

<file path=docProps/custom.xml><?xml version="1.0" encoding="utf-8"?>
<Properties xmlns="http://schemas.openxmlformats.org/officeDocument/2006/custom-properties" xmlns:vt="http://schemas.openxmlformats.org/officeDocument/2006/docPropsVTypes"/>
</file>