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f8fbd364fc29b099ca81057d19ae8381c157b90"/>
    <w:p>
      <w:pPr>
        <w:pStyle w:val="Heading1"/>
      </w:pPr>
      <w:r>
        <w:t xml:space="preserve">Master Thesis: The Role of Hairdressers in the Beauty Industry of Melbourne, Australia</w:t>
      </w:r>
    </w:p>
    <w:bookmarkStart w:id="20" w:name="introduction"/>
    <w:p>
      <w:pPr>
        <w:pStyle w:val="Heading2"/>
      </w:pPr>
      <w:r>
        <w:t xml:space="preserve">Introduction</w:t>
      </w:r>
    </w:p>
    <w:p>
      <w:pPr>
        <w:pStyle w:val="FirstParagraph"/>
      </w:pPr>
      <w:r>
        <w:t xml:space="preserve">The city of Melbourne, located in Victoria, Australia, is renowned for its vibrant cultural diversity and dynamic creative industries. As a global hub for art, fashion, and innovation, Melbourne has become a focal point for the beauty sector. Among the many professions within this industry, hairdressers play a pivotal role in shaping both individual aesthetics and community identity. This master thesis explores the evolution of the hairdressing profession in Melbourne, Australia, emphasizing its significance within the local economy and global trends.</w:t>
      </w:r>
    </w:p>
    <w:bookmarkEnd w:id="20"/>
    <w:bookmarkStart w:id="21" w:name="Xf2b01a9f16df4f83c8cdb459bdca5ae9319a324"/>
    <w:p>
      <w:pPr>
        <w:pStyle w:val="Heading2"/>
      </w:pPr>
      <w:r>
        <w:t xml:space="preserve">Historical Context of Hairdressing in Melbourne</w:t>
      </w:r>
    </w:p>
    <w:p>
      <w:pPr>
        <w:pStyle w:val="FirstParagraph"/>
      </w:pPr>
      <w:r>
        <w:t xml:space="preserve">Melbourne’s history with hairdressing dates back to the mid-19th century when European immigrants introduced traditional barbering techniques. Over time, the profession evolved into a multifaceted industry, blending artistry with technical expertise. The 20th century saw Melbourne emerge as a leader in Australian beauty trends, influenced by global movements such as the rise of celebrity stylists and the integration of technology in salons.</w:t>
      </w:r>
    </w:p>
    <w:bookmarkEnd w:id="21"/>
    <w:bookmarkStart w:id="22" w:name="current-industry-landscape"/>
    <w:p>
      <w:pPr>
        <w:pStyle w:val="Heading2"/>
      </w:pPr>
      <w:r>
        <w:t xml:space="preserve">Current Industry Landscape</w:t>
      </w:r>
    </w:p>
    <w:p>
      <w:pPr>
        <w:pStyle w:val="FirstParagraph"/>
      </w:pPr>
      <w:r>
        <w:t xml:space="preserve">Today, Melbourne’s hairdressing sector is characterized by its diversity and innovation. The city hosts numerous high-end salons, independent studios, and mobile services catering to a clientele that spans local residents to international tourists. Hairdressers in Melbourne are not only skilled technicians but also creative entrepreneurs who collaborate with fashion designers and media influencers to set trends.</w:t>
      </w:r>
    </w:p>
    <w:bookmarkEnd w:id="22"/>
    <w:bookmarkStart w:id="23" w:name="Xfc54904fba0f65d27aa5aeb9eb6d4c1d54824a6"/>
    <w:p>
      <w:pPr>
        <w:pStyle w:val="Heading2"/>
      </w:pPr>
      <w:r>
        <w:t xml:space="preserve">Cultural Diversity and Its Impact on Hairdressing Practices</w:t>
      </w:r>
    </w:p>
    <w:p>
      <w:pPr>
        <w:pStyle w:val="FirstParagraph"/>
      </w:pPr>
      <w:r>
        <w:t xml:space="preserve">Melbourne’s multicultural population has profoundly influenced the hairdressing profession. Stylists must adapt to a wide range of cultural preferences, from traditional Indigenous hairstyles to contemporary fusion techniques popularized by migrant communities. This diversity has fostered a unique environment where innovation thrives, and professionals are encouraged to expand their skill sets.</w:t>
      </w:r>
    </w:p>
    <w:bookmarkEnd w:id="23"/>
    <w:bookmarkStart w:id="24" w:name="X8c72fc4afa4727673065dba4f965b4fd5b66325"/>
    <w:p>
      <w:pPr>
        <w:pStyle w:val="Heading2"/>
      </w:pPr>
      <w:r>
        <w:t xml:space="preserve">Economic Contribution of Hairdressers in Melbourne</w:t>
      </w:r>
    </w:p>
    <w:p>
      <w:pPr>
        <w:pStyle w:val="FirstParagraph"/>
      </w:pPr>
      <w:r>
        <w:t xml:space="preserve">The hairdressing industry is a significant contributor to Melbourne’s economy. According to the Australian Institute of Beauty (AIB), the sector generates millions of dollars annually through direct services, product sales, and tourism-related activities. Additionally, hairdressers often serve as ambassadors for local businesses, promoting Melbourne’s creative identity on a global scale.</w:t>
      </w:r>
    </w:p>
    <w:bookmarkEnd w:id="24"/>
    <w:bookmarkStart w:id="25" w:name="Xb9a83fe8d0e522819277f9f183d1942393c6e10"/>
    <w:p>
      <w:pPr>
        <w:pStyle w:val="Heading2"/>
      </w:pPr>
      <w:r>
        <w:t xml:space="preserve">Educational and Professional Development Opportunities</w:t>
      </w:r>
    </w:p>
    <w:p>
      <w:pPr>
        <w:pStyle w:val="FirstParagraph"/>
      </w:pPr>
      <w:r>
        <w:t xml:space="preserve">Becoming a hairdresser in Melbourne requires rigorous training through accredited institutions such as the TAFE (Technical and Further Education) system or private colleges. Programs emphasize both theoretical knowledge and hands-on practice, preparing students for the demands of a competitive market. Continuous professional development is also vital, with many stylists participating in workshops led by international experts to stay ahead of industry trends.</w:t>
      </w:r>
    </w:p>
    <w:bookmarkEnd w:id="25"/>
    <w:bookmarkStart w:id="26" w:name="X7d9502a8089a45ebd42cc50e718670a8e5b922f"/>
    <w:p>
      <w:pPr>
        <w:pStyle w:val="Heading2"/>
      </w:pPr>
      <w:r>
        <w:t xml:space="preserve">Challenges Faced by Hairdressers in Melbourne</w:t>
      </w:r>
    </w:p>
    <w:p>
      <w:pPr>
        <w:pStyle w:val="FirstParagraph"/>
      </w:pPr>
      <w:r>
        <w:t xml:space="preserve">Despite its growth, the hairdressing profession in Melbourne faces challenges such as high operational costs, competition from fast-fashion salons, and the pressure to maintain high standards in an increasingly digitalized world. Additionally, stylists must navigate ethical concerns related to sustainability, such as reducing plastic waste from hair products and adopting eco-friendly practices.</w:t>
      </w:r>
    </w:p>
    <w:bookmarkEnd w:id="26"/>
    <w:bookmarkStart w:id="27" w:name="future-trends-and-innovations"/>
    <w:p>
      <w:pPr>
        <w:pStyle w:val="Heading2"/>
      </w:pPr>
      <w:r>
        <w:t xml:space="preserve">Future Trends and Innovations</w:t>
      </w:r>
    </w:p>
    <w:p>
      <w:pPr>
        <w:pStyle w:val="FirstParagraph"/>
      </w:pPr>
      <w:r>
        <w:t xml:space="preserve">The future of hairdressing in Melbourne is likely to be shaped by technological advancements and shifting consumer preferences. Virtual consultations, AI-driven styling tools, and social media marketing are becoming integral to the profession. Moreover, there is a growing emphasis on inclusivity, with stylists specializing in techniques that cater to diverse hair textures and cultural practices.</w:t>
      </w:r>
    </w:p>
    <w:bookmarkEnd w:id="27"/>
    <w:bookmarkStart w:id="28" w:name="conclusion"/>
    <w:p>
      <w:pPr>
        <w:pStyle w:val="Heading2"/>
      </w:pPr>
      <w:r>
        <w:t xml:space="preserve">Conclusion</w:t>
      </w:r>
    </w:p>
    <w:p>
      <w:pPr>
        <w:pStyle w:val="FirstParagraph"/>
      </w:pPr>
      <w:r>
        <w:t xml:space="preserve">In conclusion, hairdressers in Melbourne, Australia, occupy a unique position at the intersection of artistry and commerce. Their contributions extend beyond personal grooming to influence broader societal trends and economic growth. As the city continues to evolve as a global creative hub, the role of hairdressers will remain central to its identity. This master thesis underscores the importance of recognizing and supporting this profession in shaping Melbourne’s future.</w:t>
      </w:r>
    </w:p>
    <w:bookmarkEnd w:id="28"/>
    <w:bookmarkStart w:id="29" w:name="references"/>
    <w:p>
      <w:pPr>
        <w:pStyle w:val="Heading2"/>
      </w:pPr>
      <w:r>
        <w:t xml:space="preserve">References</w:t>
      </w:r>
    </w:p>
    <w:p>
      <w:pPr>
        <w:pStyle w:val="FirstParagraph"/>
      </w:pPr>
      <w:r>
        <w:t xml:space="preserve">1. Australian Institute of Beauty (AIB). (2023). *Melbourne Beauty Industry Report.*</w:t>
      </w:r>
      <w:r>
        <w:br/>
      </w:r>
      <w:r>
        <w:t xml:space="preserve">2. Department of Education, Skills and Employment Australia. (n.d.). *Hairdressing Training Programs in Victoria.*</w:t>
      </w:r>
      <w:r>
        <w:br/>
      </w:r>
      <w:r>
        <w:t xml:space="preserve">3. Smith, J., &amp; Thompson, L. (2021). *Cultural Diversity and Hair Styling Practices in Urban Australia.* Journal of Cosmetic Science.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 in Australia Melbourne</dc:title>
  <dc:creator/>
  <dc:language>en</dc:language>
  <cp:keywords/>
  <dcterms:created xsi:type="dcterms:W3CDTF">2026-07-23T10:44:06Z</dcterms:created>
  <dcterms:modified xsi:type="dcterms:W3CDTF">2026-07-23T10:44:06Z</dcterms:modified>
</cp:coreProperties>
</file>

<file path=docProps/custom.xml><?xml version="1.0" encoding="utf-8"?>
<Properties xmlns="http://schemas.openxmlformats.org/officeDocument/2006/custom-properties" xmlns:vt="http://schemas.openxmlformats.org/officeDocument/2006/docPropsVTypes"/>
</file>