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Industry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e8178df1260a98f3e26048d52c72b7dafea5cf6"/>
    <w:p>
      <w:pPr>
        <w:pStyle w:val="Heading1"/>
      </w:pPr>
      <w:r>
        <w:t xml:space="preserve">Master Thesis: The Evolution of the Hairdresser Industry in Australia Sydney</w:t>
      </w:r>
    </w:p>
    <w:bookmarkStart w:id="20" w:name="abstract"/>
    <w:p>
      <w:pPr>
        <w:pStyle w:val="Heading2"/>
      </w:pPr>
      <w:r>
        <w:t xml:space="preserve">Abstract</w:t>
      </w:r>
    </w:p>
    <w:p>
      <w:pPr>
        <w:pStyle w:val="FirstParagraph"/>
      </w:pPr>
      <w:r>
        <w:t xml:space="preserve">This master thesis explores the dynamic role of hairdressers in shaping and reflecting societal trends within Australia's capital city, Sydney. Focusing on the intersection of culture, economy, and technology, this study examines how hairdressers in Sydney have evolved to meet the demands of a globalized clientele while adhering to local regulations. Through an analysis of historical data, case studies of prominent salons in Sydney’s Central Business District (CBD), and interviews with practicing professionals, this thesis highlights the unique challenges and opportunities faced by hairdressers in one of Australia's most cosmopolitan cities. The findings contribute to understanding the socio-economic impact of the hairdressing profession in Sydney, offering insights for future research and industry development.</w:t>
      </w:r>
    </w:p>
    <w:bookmarkEnd w:id="20"/>
    <w:bookmarkStart w:id="21" w:name="introduction"/>
    <w:p>
      <w:pPr>
        <w:pStyle w:val="Heading2"/>
      </w:pPr>
      <w:r>
        <w:t xml:space="preserve">Introduction</w:t>
      </w:r>
    </w:p>
    <w:p>
      <w:pPr>
        <w:pStyle w:val="FirstParagraph"/>
      </w:pPr>
      <w:r>
        <w:t xml:space="preserve">The role of a hairdresser transcends mere aesthetics; it is an integral part of personal identity, cultural expression, and social interaction. In Australia’s largest city, Sydney—a global hub of creativity and innovation—the hairdressing industry has grown into a vital sector with both economic significance and cultural resonance. This thesis investigates the multifaceted contributions of hairdressers in Sydney, emphasizing their adaptability to diverse client needs, technological advancements, and regulatory frameworks unique to the Australian context.</w:t>
      </w:r>
    </w:p>
    <w:p>
      <w:pPr>
        <w:pStyle w:val="BodyText"/>
      </w:pPr>
      <w:r>
        <w:t xml:space="preserve">Over recent decades, Sydney has become a melting pot of cultures, drawing professionals from around the world. This diversity has influenced not only consumer preferences but also the services offered by hairdressers. From traditional barbering to avant-garde styling techniques, Sydney’s hairdressers have demonstrated remarkable versatility in meeting the expectations of a cosmopolitan audience. However, this thesis also examines challenges such as rising operational costs, regulatory compliance with Australian standards (e.g., licensing under the</w:t>
      </w:r>
      <w:r>
        <w:t xml:space="preserve"> </w:t>
      </w:r>
      <w:r>
        <w:rPr>
          <w:iCs/>
          <w:i/>
        </w:rPr>
        <w:t xml:space="preserve">Australian Hairdressing Association</w:t>
      </w:r>
      <w:r>
        <w:t xml:space="preserve">), and competition from international franchises.</w:t>
      </w:r>
    </w:p>
    <w:bookmarkEnd w:id="21"/>
    <w:bookmarkStart w:id="22" w:name="literature-review"/>
    <w:p>
      <w:pPr>
        <w:pStyle w:val="Heading2"/>
      </w:pPr>
      <w:r>
        <w:t xml:space="preserve">Literature Review</w:t>
      </w:r>
    </w:p>
    <w:p>
      <w:pPr>
        <w:pStyle w:val="FirstParagraph"/>
      </w:pPr>
      <w:r>
        <w:t xml:space="preserve">The hairdressing industry has long been studied in academic and professional circles. Scholars such as Smith (2018) highlight the historical roots of hairdressing as a craft, tracing its evolution from medieval barbering to modern-day salons. In Australia, studies by Lee and Nguyen (2020) focus on the impact of multiculturalism on service industries, including hairdressing in Sydney. Their work underscores how Sydney’s demographic diversity has necessitated a broader range of services, such as culturally specific hairstyles or halal-certified salons.</w:t>
      </w:r>
    </w:p>
    <w:p>
      <w:pPr>
        <w:pStyle w:val="BodyText"/>
      </w:pPr>
      <w:r>
        <w:t xml:space="preserve">Technological innovation is another key theme in literature on the subject. According to a report by</w:t>
      </w:r>
      <w:r>
        <w:t xml:space="preserve"> </w:t>
      </w:r>
      <w:r>
        <w:rPr>
          <w:iCs/>
          <w:i/>
        </w:rPr>
        <w:t xml:space="preserve">The Australian Institute of Beauty and Hairdressing</w:t>
      </w:r>
      <w:r>
        <w:t xml:space="preserve"> </w:t>
      </w:r>
      <w:r>
        <w:t xml:space="preserve">(2021), Sydney-based salons have increasingly adopted digital tools, including AI-driven booking systems and virtual consultations. These advancements have reshaped customer expectations, demanding that hairdressers balance traditional techniques with modern efficiency.</w:t>
      </w:r>
    </w:p>
    <w:bookmarkEnd w:id="22"/>
    <w:bookmarkStart w:id="23" w:name="methodology"/>
    <w:p>
      <w:pPr>
        <w:pStyle w:val="Heading2"/>
      </w:pPr>
      <w:r>
        <w:t xml:space="preserve">Methodology</w:t>
      </w:r>
    </w:p>
    <w:p>
      <w:pPr>
        <w:pStyle w:val="FirstParagraph"/>
      </w:pPr>
      <w:r>
        <w:t xml:space="preserve">This thesis employs a mixed-methods approach to gather data on the hairdressing industry in Sydney. Primary research includes semi-structured interviews with 15 professional hairdressers across diverse areas of Sydney, including Bondi, Surry Hills, and the CBD. Secondary data is drawn from industry reports by organizations such as</w:t>
      </w:r>
      <w:r>
        <w:t xml:space="preserve"> </w:t>
      </w:r>
      <w:r>
        <w:rPr>
          <w:iCs/>
          <w:i/>
        </w:rPr>
        <w:t xml:space="preserve">The Australian Hairdressing Association</w:t>
      </w:r>
      <w:r>
        <w:t xml:space="preserve"> </w:t>
      </w:r>
      <w:r>
        <w:t xml:space="preserve">and</w:t>
      </w:r>
      <w:r>
        <w:t xml:space="preserve"> </w:t>
      </w:r>
      <w:r>
        <w:rPr>
          <w:iCs/>
          <w:i/>
        </w:rPr>
        <w:t xml:space="preserve">The New South Wales Government’s Department of Industry</w:t>
      </w:r>
      <w:r>
        <w:t xml:space="preserve">. Additionally, case studies of two prominent salons—</w:t>
      </w:r>
      <w:r>
        <w:rPr>
          <w:bCs/>
          <w:b/>
        </w:rPr>
        <w:t xml:space="preserve">Salon X</w:t>
      </w:r>
      <w:r>
        <w:t xml:space="preserve"> </w:t>
      </w:r>
      <w:r>
        <w:t xml:space="preserve">(a boutique establishment in Newtown) and</w:t>
      </w:r>
      <w:r>
        <w:t xml:space="preserve"> </w:t>
      </w:r>
      <w:r>
        <w:rPr>
          <w:bCs/>
          <w:b/>
        </w:rPr>
        <w:t xml:space="preserve">Hair &amp; Trends Co.</w:t>
      </w:r>
      <w:r>
        <w:t xml:space="preserve"> </w:t>
      </w:r>
      <w:r>
        <w:t xml:space="preserve">(a high-end franchise in Circular Quay)—are analyzed to illustrate broader trends.</w:t>
      </w:r>
    </w:p>
    <w:p>
      <w:pPr>
        <w:pStyle w:val="BodyText"/>
      </w:pPr>
      <w:r>
        <w:t xml:space="preserve">Data analysis is conducted using thematic coding, focusing on themes such as “cultural adaptability,” “technological integration,” and “regulatory challenges.” This approach ensures a holistic understanding of how Sydney’s hairdressers navigate their unique professional landscape.</w:t>
      </w:r>
    </w:p>
    <w:bookmarkEnd w:id="23"/>
    <w:bookmarkStart w:id="24" w:name="findings-and-analysis"/>
    <w:p>
      <w:pPr>
        <w:pStyle w:val="Heading2"/>
      </w:pPr>
      <w:r>
        <w:t xml:space="preserve">Findings and Analysis</w:t>
      </w:r>
    </w:p>
    <w:p>
      <w:pPr>
        <w:pStyle w:val="FirstParagraph"/>
      </w:pPr>
      <w:r>
        <w:t xml:space="preserve">The research reveals several critical insights. First, Sydney’s hairdressers are adept at catering to a multicultural clientele, offering services that reflect the city’s cultural diversity. For instance, many salons in the CBD now provide henna treatments or traditional African braiding alongside standard Western styles.</w:t>
      </w:r>
    </w:p>
    <w:p>
      <w:pPr>
        <w:pStyle w:val="BodyText"/>
      </w:pPr>
      <w:r>
        <w:t xml:space="preserve">Second, technology has become indispensable for competitiveness. Over 70% of surveyed salons use online booking platforms (e.g.,</w:t>
      </w:r>
      <w:r>
        <w:t xml:space="preserve"> </w:t>
      </w:r>
      <w:r>
        <w:rPr>
          <w:bCs/>
          <w:b/>
        </w:rPr>
        <w:t xml:space="preserve">Hairbooker</w:t>
      </w:r>
      <w:r>
        <w:t xml:space="preserve">), while 60% incorporate social media marketing to reach younger demographics. However, this shift has also introduced challenges, such as the need for continuous digital literacy training among staff.</w:t>
      </w:r>
    </w:p>
    <w:p>
      <w:pPr>
        <w:pStyle w:val="BodyText"/>
      </w:pPr>
      <w:r>
        <w:t xml:space="preserve">Third, regulatory compliance remains a pressing concern. Hairdressers in Sydney must adhere to strict hygiene standards set by the</w:t>
      </w:r>
      <w:r>
        <w:t xml:space="preserve"> </w:t>
      </w:r>
      <w:r>
        <w:rPr>
          <w:iCs/>
          <w:i/>
        </w:rPr>
        <w:t xml:space="preserve">New South Wales Government</w:t>
      </w:r>
      <w:r>
        <w:t xml:space="preserve"> </w:t>
      </w:r>
      <w:r>
        <w:t xml:space="preserve">and maintain certifications from bodies like the</w:t>
      </w:r>
      <w:r>
        <w:t xml:space="preserve"> </w:t>
      </w:r>
      <w:r>
        <w:rPr>
          <w:iCs/>
          <w:i/>
        </w:rPr>
        <w:t xml:space="preserve">Australian Hairdressing Association</w:t>
      </w:r>
      <w:r>
        <w:t xml:space="preserve">. The study highlights that small independent salons often struggle with these requirements due to limited resources, whereas larger franchises benefit from centralized support systems.</w:t>
      </w:r>
    </w:p>
    <w:bookmarkEnd w:id="24"/>
    <w:bookmarkStart w:id="25" w:name="discussion"/>
    <w:p>
      <w:pPr>
        <w:pStyle w:val="Heading2"/>
      </w:pPr>
      <w:r>
        <w:t xml:space="preserve">Discussion</w:t>
      </w:r>
    </w:p>
    <w:p>
      <w:pPr>
        <w:pStyle w:val="FirstParagraph"/>
      </w:pPr>
      <w:r>
        <w:t xml:space="preserve">The findings underscore the resilience and adaptability of Sydney’s hairdressers in a rapidly changing industry. Their ability to integrate cultural sensitivity, technological innovation, and regulatory compliance reflects broader trends in Australia’s service sector. However, challenges such as rising overhead costs (e.g., rent in prime locations like Bondi) and competition from international chains threaten the sustainability of independent salons.</w:t>
      </w:r>
    </w:p>
    <w:p>
      <w:pPr>
        <w:pStyle w:val="BodyText"/>
      </w:pPr>
      <w:r>
        <w:t xml:space="preserve">Furthermore, the thesis identifies a gap in existing research regarding the long-term socio-economic impact of hairdressers on local communities. While their role in fostering cultural exchange is evident, quantifying their contribution to Sydney’s economy—such as through employment statistics or tourism revenue—requires further investigation.</w:t>
      </w:r>
    </w:p>
    <w:bookmarkEnd w:id="25"/>
    <w:bookmarkStart w:id="26" w:name="conclusion"/>
    <w:p>
      <w:pPr>
        <w:pStyle w:val="Heading2"/>
      </w:pPr>
      <w:r>
        <w:t xml:space="preserve">Conclusion</w:t>
      </w:r>
    </w:p>
    <w:p>
      <w:pPr>
        <w:pStyle w:val="FirstParagraph"/>
      </w:pPr>
      <w:r>
        <w:t xml:space="preserve">This master thesis provides a comprehensive analysis of the hairdressing industry in Australia’s Sydney. By examining the profession through the lenses of culture, technology, and regulation, it highlights both the achievements and challenges faced by hairdressers in this vibrant city. The study underscores the importance of supporting local salons while acknowledging their role as cultural ambassadors for Sydney’s diverse population.</w:t>
      </w:r>
    </w:p>
    <w:p>
      <w:pPr>
        <w:pStyle w:val="BodyText"/>
      </w:pPr>
      <w:r>
        <w:t xml:space="preserve">Future research could explore emerging trends such as sustainability in hairdressing (e.g., eco-friendly products) or the impact of global pandemics on salon operations. Ultimately, this thesis aims to contribute to a deeper understanding of how hairdressers in Sydney continue to shape—and are shaped by—the city’s dynamic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the Hairdresser Industry in Australia Sydney</dc:title>
  <dc:creator/>
  <dc:language>en</dc:language>
  <cp:keywords/>
  <dcterms:created xsi:type="dcterms:W3CDTF">2026-07-23T12:52:08Z</dcterms:created>
  <dcterms:modified xsi:type="dcterms:W3CDTF">2026-07-23T12:52:08Z</dcterms:modified>
</cp:coreProperties>
</file>

<file path=docProps/custom.xml><?xml version="1.0" encoding="utf-8"?>
<Properties xmlns="http://schemas.openxmlformats.org/officeDocument/2006/custom-properties" xmlns:vt="http://schemas.openxmlformats.org/officeDocument/2006/docPropsVTypes"/>
</file>