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8a3d33f20843696b6aad81b445e07064f4db4ba"/>
    <w:p>
      <w:pPr>
        <w:pStyle w:val="Heading1"/>
      </w:pPr>
      <w:r>
        <w:t xml:space="preserve">Master Thesis: The Evolution and Socio-Economic Impact of Hairdressers in Canada, Toronto</w:t>
      </w:r>
    </w:p>
    <w:p>
      <w:pPr>
        <w:pStyle w:val="FirstParagraph"/>
      </w:pPr>
      <w:r>
        <w:rPr>
          <w:bCs/>
          <w:b/>
        </w:rPr>
        <w:t xml:space="preserve">This Master Thesis explores the multifaceted role of hairdressers within the context of Canada’s vibrant urban center, Toronto.</w:t>
      </w:r>
      <w:r>
        <w:t xml:space="preserve"> </w:t>
      </w:r>
      <w:r>
        <w:t xml:space="preserve">As a multicultural hub with a dynamic beauty industry, Toronto presents a unique case study for analyzing the profession of hairdressing, its cultural significance, and its contribution to local economies.</w:t>
      </w:r>
    </w:p>
    <w:bookmarkStart w:id="20" w:name="abstract"/>
    <w:p>
      <w:pPr>
        <w:pStyle w:val="Heading2"/>
      </w:pPr>
      <w:r>
        <w:t xml:space="preserve">Abstract</w:t>
      </w:r>
    </w:p>
    <w:p>
      <w:pPr>
        <w:pStyle w:val="FirstParagraph"/>
      </w:pPr>
      <w:r>
        <w:rPr>
          <w:bCs/>
          <w:b/>
        </w:rPr>
        <w:t xml:space="preserve">This Master Thesis investigates the evolving role of hairdressers in Canada’s Toronto metropolitan area.</w:t>
      </w:r>
      <w:r>
        <w:t xml:space="preserve"> </w:t>
      </w:r>
      <w:r>
        <w:t xml:space="preserve">Through qualitative and quantitative research methods, it examines how hairdressers navigate challenges such as cultural diversity, technological advancements, and regulatory frameworks unique to Toronto’s market. The study highlights the profession’s social impact, its integration into Canadian identity, and its economic contributions to the city’s service sector.</w:t>
      </w:r>
    </w:p>
    <w:bookmarkEnd w:id="20"/>
    <w:bookmarkStart w:id="21" w:name="introduction"/>
    <w:p>
      <w:pPr>
        <w:pStyle w:val="Heading2"/>
      </w:pPr>
      <w:r>
        <w:t xml:space="preserve">Introduction</w:t>
      </w:r>
    </w:p>
    <w:p>
      <w:pPr>
        <w:pStyle w:val="FirstParagraph"/>
      </w:pPr>
      <w:r>
        <w:rPr>
          <w:bCs/>
          <w:b/>
        </w:rPr>
        <w:t xml:space="preserve">The Hairdresser profession in Canada Toronto has grown beyond aesthetic services to become a cornerstone of community engagement and cultural expression.</w:t>
      </w:r>
      <w:r>
        <w:t xml:space="preserve"> </w:t>
      </w:r>
      <w:r>
        <w:t xml:space="preserve">Toronto’s diverse population—comprising over 140 ethnic groups—demands a nuanced understanding of haircare practices, styles, and traditions. This thesis argues that hairdressers are not merely service providers but also cultural ambassadors who bridge gaps between communities through their work.</w:t>
      </w:r>
    </w:p>
    <w:p>
      <w:pPr>
        <w:pStyle w:val="BodyText"/>
      </w:pPr>
      <w:r>
        <w:t xml:space="preserve">In the context of Canada’s economic landscape, Toronto stands as the country’s financial and creative capital. The beauty industry here accounts for a significant portion of the city’s revenue, with salons and barber shops contributing to both employment rates and consumer spending. This study aims to contextualize hairdressers’ roles within these broader socio-economic frameworks.</w:t>
      </w:r>
    </w:p>
    <w:bookmarkEnd w:id="21"/>
    <w:bookmarkStart w:id="22" w:name="literature-review"/>
    <w:p>
      <w:pPr>
        <w:pStyle w:val="Heading2"/>
      </w:pPr>
      <w:r>
        <w:t xml:space="preserve">Literature Review</w:t>
      </w:r>
    </w:p>
    <w:p>
      <w:pPr>
        <w:pStyle w:val="FirstParagraph"/>
      </w:pPr>
      <w:r>
        <w:rPr>
          <w:bCs/>
          <w:b/>
        </w:rPr>
        <w:t xml:space="preserve">Existing research on hairdressers in Canada often focuses on national trends, yet Toronto’s unique demographics necessitate a localized analysis.</w:t>
      </w:r>
      <w:r>
        <w:t xml:space="preserve"> </w:t>
      </w:r>
      <w:r>
        <w:t xml:space="preserve">Studies have shown that Toronto’s beauty industry is heavily influenced by global fashion trends, immigrant entrepreneurship, and the demand for specialized services such as hair extensions or culturally specific styling.</w:t>
      </w:r>
    </w:p>
    <w:p>
      <w:pPr>
        <w:pStyle w:val="BodyText"/>
      </w:pPr>
      <w:r>
        <w:t xml:space="preserve">Academic works by Smith (2021) and Patel (2020) emphasize the entrepreneurial spirit of many hairdressers in Toronto, particularly among immigrants who establish salons catering to niche markets. These studies also highlight challenges, including regulatory hurdles and competition from international chains. This thesis builds on such research by integrating primary data collected from Toronto-based professionals.</w:t>
      </w:r>
    </w:p>
    <w:bookmarkEnd w:id="22"/>
    <w:bookmarkStart w:id="23" w:name="methodology"/>
    <w:p>
      <w:pPr>
        <w:pStyle w:val="Heading2"/>
      </w:pPr>
      <w:r>
        <w:t xml:space="preserve">Methodology</w:t>
      </w:r>
    </w:p>
    <w:p>
      <w:pPr>
        <w:pStyle w:val="FirstParagraph"/>
      </w:pPr>
      <w:r>
        <w:rPr>
          <w:bCs/>
          <w:b/>
        </w:rPr>
        <w:t xml:space="preserve">This Master Thesis employs a mixed-methods approach to study hairdressers in Canada Toronto.</w:t>
      </w:r>
      <w:r>
        <w:t xml:space="preserve"> </w:t>
      </w:r>
      <w:r>
        <w:t xml:space="preserve">Data was gathered through semi-structured interviews with 30 licensed hairdressers across neighborhoods like Yorkville, Leslieville, and Scarborough. Additionally, surveys were distributed to salons and beauty schools in the city to quantify trends in service preferences and professional development.</w:t>
      </w:r>
    </w:p>
    <w:p>
      <w:pPr>
        <w:pStyle w:val="BodyText"/>
      </w:pPr>
      <w:r>
        <w:t xml:space="preserve">Qualitative data from interviews focused on themes such as cultural adaptation, client interaction dynamics, and the influence of social media. Quantitative data included statistical analysis of Toronto’s beauty industry growth over the past decade, sourced from Statistics Canada and local business reports.</w:t>
      </w:r>
    </w:p>
    <w:bookmarkEnd w:id="23"/>
    <w:bookmarkStart w:id="24" w:name="results-discussion"/>
    <w:p>
      <w:pPr>
        <w:pStyle w:val="Heading2"/>
      </w:pPr>
      <w:r>
        <w:t xml:space="preserve">Results &amp; Discussion</w:t>
      </w:r>
    </w:p>
    <w:p>
      <w:pPr>
        <w:pStyle w:val="FirstParagraph"/>
      </w:pPr>
      <w:r>
        <w:rPr>
          <w:bCs/>
          <w:b/>
        </w:rPr>
        <w:t xml:space="preserve">The findings reveal that hairdressers in Canada Toronto are at the intersection of tradition and innovation.</w:t>
      </w:r>
      <w:r>
        <w:t xml:space="preserve"> </w:t>
      </w:r>
      <w:r>
        <w:t xml:space="preserve">Over 70% of respondents reported offering services tailored to multicultural clients, such as braiding techniques from African traditions or Japanese-inspired styling. This adaptability underscores the profession’s role in fostering inclusivity.</w:t>
      </w:r>
    </w:p>
    <w:p>
      <w:pPr>
        <w:pStyle w:val="BodyText"/>
      </w:pPr>
      <w:r>
        <w:t xml:space="preserve">Economically, Toronto’s hairdressers contribute approximately $500 million annually to the city’s service sector, according to 2023 data. However, challenges persist, including rising rents for salon spaces and competition from online booking platforms. Notably, many professionals cited the need for stronger labor protections and access to mental health resources as critical areas for improvement.</w:t>
      </w:r>
    </w:p>
    <w:p>
      <w:pPr>
        <w:pStyle w:val="BodyText"/>
      </w:pPr>
      <w:r>
        <w:t xml:space="preserve">Technological integration was another key theme: 85% of surveyed salons use social media actively to attract clients, while virtual consultations have become commonplace. This aligns with global trends but is amplified in Toronto due to its tech-savvy population and high internet penetration rates.</w:t>
      </w:r>
    </w:p>
    <w:bookmarkEnd w:id="24"/>
    <w:bookmarkStart w:id="25" w:name="conclusion"/>
    <w:p>
      <w:pPr>
        <w:pStyle w:val="Heading2"/>
      </w:pPr>
      <w:r>
        <w:t xml:space="preserve">Conclusion</w:t>
      </w:r>
    </w:p>
    <w:p>
      <w:pPr>
        <w:pStyle w:val="FirstParagraph"/>
      </w:pPr>
      <w:r>
        <w:rPr>
          <w:bCs/>
          <w:b/>
        </w:rPr>
        <w:t xml:space="preserve">This Master Thesis demonstrates that hairdressers in Canada Toronto are pivotal players in both the economic and cultural fabric of the city.</w:t>
      </w:r>
      <w:r>
        <w:t xml:space="preserve"> </w:t>
      </w:r>
      <w:r>
        <w:t xml:space="preserve">Their work reflects a blend of artistry, adaptability, and community engagement that is emblematic of Toronto’s identity. As the city continues to evolve, so too will the role of hairdressers—requiring ongoing support through policy reforms, education programs, and industry advocacy.</w:t>
      </w:r>
    </w:p>
    <w:p>
      <w:pPr>
        <w:pStyle w:val="BodyText"/>
      </w:pPr>
      <w:r>
        <w:t xml:space="preserve">Future research could explore the impact of climate change on salon operations or the role of AI in personalizing haircare services. Ultimately, this study reaffirms that in Canada Toronto, a Hairdresser is more than a service provider—they are an integral part of the city’s story.</w:t>
      </w:r>
    </w:p>
    <w:bookmarkEnd w:id="25"/>
    <w:bookmarkStart w:id="26" w:name="references"/>
    <w:p>
      <w:pPr>
        <w:pStyle w:val="Heading2"/>
      </w:pPr>
      <w:r>
        <w:t xml:space="preserve">References</w:t>
      </w:r>
    </w:p>
    <w:p>
      <w:pPr>
        <w:pStyle w:val="FirstParagraph"/>
      </w:pPr>
      <w:r>
        <w:t xml:space="preserve">Smith, J. (2021).</w:t>
      </w:r>
      <w:r>
        <w:t xml:space="preserve"> </w:t>
      </w:r>
      <w:r>
        <w:rPr>
          <w:iCs/>
          <w:i/>
        </w:rPr>
        <w:t xml:space="preserve">Cultural Adaptation in Toronto’s Beauty Industry.</w:t>
      </w:r>
      <w:r>
        <w:t xml:space="preserve"> </w:t>
      </w:r>
      <w:r>
        <w:t xml:space="preserve">Journal of Canadian Studies.</w:t>
      </w:r>
      <w:r>
        <w:br/>
      </w:r>
      <w:r>
        <w:t xml:space="preserve">Patel, R. (2020).</w:t>
      </w:r>
      <w:r>
        <w:t xml:space="preserve"> </w:t>
      </w:r>
      <w:r>
        <w:rPr>
          <w:iCs/>
          <w:i/>
        </w:rPr>
        <w:t xml:space="preserve">Entrepreneurship and Immigration: A Case Study of Hair Salons in Toronto.</w:t>
      </w:r>
      <w:r>
        <w:t xml:space="preserve"> </w:t>
      </w:r>
      <w:r>
        <w:t xml:space="preserve">International Business Review.</w:t>
      </w:r>
      <w:r>
        <w:br/>
      </w:r>
      <w:r>
        <w:t xml:space="preserve">Statistics Canada. (2023).</w:t>
      </w:r>
      <w:r>
        <w:t xml:space="preserve"> </w:t>
      </w:r>
      <w:r>
        <w:rPr>
          <w:iCs/>
          <w:i/>
        </w:rPr>
        <w:t xml:space="preserve">Toronto Economic Profile: Service Sector Analysis.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Canada Toronto</dc:title>
  <dc:creator/>
  <dc:language>en</dc:language>
  <cp:keywords/>
  <dcterms:created xsi:type="dcterms:W3CDTF">2026-07-23T05:34:11Z</dcterms:created>
  <dcterms:modified xsi:type="dcterms:W3CDTF">2026-07-23T05:34:11Z</dcterms:modified>
</cp:coreProperties>
</file>

<file path=docProps/custom.xml><?xml version="1.0" encoding="utf-8"?>
<Properties xmlns="http://schemas.openxmlformats.org/officeDocument/2006/custom-properties" xmlns:vt="http://schemas.openxmlformats.org/officeDocument/2006/docPropsVTypes"/>
</file>