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Beijing,</w:t>
      </w:r>
      <w:r>
        <w:t xml:space="preserve"> </w:t>
      </w:r>
      <w:r>
        <w:t xml:space="preserve">China</w:t>
      </w:r>
    </w:p>
    <w:p>
      <w:pPr>
        <w:pStyle w:val="FirstParagraph"/>
      </w:pPr>
      <w:r>
        <w:t xml:space="preserve">```html</w:t>
      </w:r>
    </w:p>
    <w:bookmarkStart w:id="29" w:name="X8dac014fc264620f87a04f9231a279ad95cf85d"/>
    <w:p>
      <w:pPr>
        <w:pStyle w:val="Heading1"/>
      </w:pPr>
      <w:r>
        <w:t xml:space="preserve">Master Thesis: The Role and Challenges of Hairdressers in Beijing, China</w:t>
      </w:r>
    </w:p>
    <w:p>
      <w:pPr>
        <w:pStyle w:val="FirstParagraph"/>
      </w:pPr>
      <w:r>
        <w:rPr>
          <w:bCs/>
          <w:b/>
        </w:rPr>
        <w:t xml:space="preserve">Introduction</w:t>
      </w:r>
    </w:p>
    <w:p>
      <w:pPr>
        <w:pStyle w:val="BodyText"/>
      </w:pPr>
      <w:r>
        <w:t xml:space="preserve">The Master Thesis titled "The Role and Challenges of Hairdressers in Beijing, China" explores the evolving dynamics of the hairdressing industry within one of Asia's most dynamic cities. As a service sector with deep cultural roots, hairdressing in Beijing reflects both traditional values and modern consumer demands. This thesis examines how Hairdressers adapt to urbanization, technological advancements, and shifting societal expectations while contributing to Beijing’s economic growth.</w:t>
      </w:r>
    </w:p>
    <w:bookmarkStart w:id="20" w:name="Xe4aecaefb766aac9cf456e006083283a4639d0a"/>
    <w:p>
      <w:pPr>
        <w:pStyle w:val="Heading2"/>
      </w:pPr>
      <w:r>
        <w:t xml:space="preserve">Background of the Beauty Industry in Beijing</w:t>
      </w:r>
    </w:p>
    <w:p>
      <w:pPr>
        <w:pStyle w:val="FirstParagraph"/>
      </w:pPr>
      <w:r>
        <w:t xml:space="preserve">Beijing, the capital of China, is a hub for commerce, culture, and innovation. Its population exceeds 21 million people as of 2023, with a significant portion residing in urban centers where service industries thrive. The beauty sector has experienced rapid growth over the past decade due to rising disposable incomes and an increasing emphasis on personal grooming. Hairdressers play a pivotal role in this ecosystem, offering services ranging from traditional Chinese hairstyles to globally influenced trends.</w:t>
      </w:r>
    </w:p>
    <w:bookmarkEnd w:id="20"/>
    <w:bookmarkStart w:id="21" w:name="Xbb1110801b6cbd75ae93809996e28b9c8fcba48"/>
    <w:p>
      <w:pPr>
        <w:pStyle w:val="Heading2"/>
      </w:pPr>
      <w:r>
        <w:t xml:space="preserve">Historical Context of Hairdressing in China</w:t>
      </w:r>
    </w:p>
    <w:p>
      <w:pPr>
        <w:pStyle w:val="FirstParagraph"/>
      </w:pPr>
      <w:r>
        <w:t xml:space="preserve">Hairdressing in China dates back centuries, with historical records highlighting the significance of hairstyles as symbols of status and identity. However, the modern profession began to take shape during the late 1970s following economic reforms that liberalized markets. In Beijing, Hairdressers have long been embedded in local culture, often operating small salons or working in upscale beauty parlors catering to both domestic and international clientele.</w:t>
      </w:r>
    </w:p>
    <w:bookmarkEnd w:id="21"/>
    <w:bookmarkStart w:id="22" w:name="current-trends-and-market-analysis"/>
    <w:p>
      <w:pPr>
        <w:pStyle w:val="Heading2"/>
      </w:pPr>
      <w:r>
        <w:t xml:space="preserve">Current Trends and Market Analysis</w:t>
      </w:r>
    </w:p>
    <w:p>
      <w:pPr>
        <w:pStyle w:val="FirstParagraph"/>
      </w:pPr>
      <w:r>
        <w:t xml:space="preserve">Today, the Hairdresser industry in Beijing is highly competitive. Salons are no longer limited to traditional services; they now offer holistic wellness packages, including aromatherapy and skincare. Social media platforms like WeChat and Xiaohongshu have transformed marketing strategies, with Hairdressers leveraging influencers to reach younger demographics. Furthermore, the integration of technology—such as AI-driven hair consultation tools—has redefined customer expectations.</w:t>
      </w:r>
    </w:p>
    <w:bookmarkEnd w:id="22"/>
    <w:bookmarkStart w:id="23" w:name="X5100f6737f6914f1cd79b1ff2a6b4009b06c25b"/>
    <w:p>
      <w:pPr>
        <w:pStyle w:val="Heading2"/>
      </w:pPr>
      <w:r>
        <w:t xml:space="preserve">Challenges Faced by Hairdressers in Beijing</w:t>
      </w:r>
    </w:p>
    <w:p>
      <w:pPr>
        <w:numPr>
          <w:ilvl w:val="0"/>
          <w:numId w:val="1001"/>
        </w:numPr>
        <w:pStyle w:val="Compact"/>
      </w:pPr>
      <w:r>
        <w:rPr>
          <w:bCs/>
          <w:b/>
        </w:rPr>
        <w:t xml:space="preserve">Rising Competition:</w:t>
      </w:r>
      <w:r>
        <w:t xml:space="preserve"> </w:t>
      </w:r>
      <w:r>
        <w:t xml:space="preserve">The proliferation of salons and franchised brands has increased pressure on independent Hairdressers to differentiate their services.</w:t>
      </w:r>
    </w:p>
    <w:p>
      <w:pPr>
        <w:numPr>
          <w:ilvl w:val="0"/>
          <w:numId w:val="1001"/>
        </w:numPr>
        <w:pStyle w:val="Compact"/>
      </w:pPr>
      <w:r>
        <w:rPr>
          <w:bCs/>
          <w:b/>
        </w:rPr>
        <w:t xml:space="preserve">Economic Pressures:</w:t>
      </w:r>
      <w:r>
        <w:t xml:space="preserve"> </w:t>
      </w:r>
      <w:r>
        <w:t xml:space="preserve">Inflation and rising operational costs, including rent and supply chain disruptions, challenge small-scale businesses.</w:t>
      </w:r>
    </w:p>
    <w:p>
      <w:pPr>
        <w:numPr>
          <w:ilvl w:val="0"/>
          <w:numId w:val="1001"/>
        </w:numPr>
        <w:pStyle w:val="Compact"/>
      </w:pPr>
      <w:r>
        <w:rPr>
          <w:bCs/>
          <w:b/>
        </w:rPr>
        <w:t xml:space="preserve">Cultural Shifts:</w:t>
      </w:r>
      <w:r>
        <w:t xml:space="preserve"> </w:t>
      </w:r>
      <w:r>
        <w:t xml:space="preserve">While global trends influence local preferences, some traditional styles are at risk of being overshadowed by Western aesthetics.</w:t>
      </w:r>
    </w:p>
    <w:bookmarkEnd w:id="23"/>
    <w:bookmarkStart w:id="24" w:name="opportunities-for-growth"/>
    <w:p>
      <w:pPr>
        <w:pStyle w:val="Heading2"/>
      </w:pPr>
      <w:r>
        <w:t xml:space="preserve">Opportunities for Growth</w:t>
      </w:r>
    </w:p>
    <w:p>
      <w:pPr>
        <w:pStyle w:val="FirstParagraph"/>
      </w:pPr>
      <w:r>
        <w:t xml:space="preserve">Despite these challenges, opportunities abound. Beijing’s status as a tourist destination attracts millions annually, creating demand for multilingual Hairdressers and culturally tailored services. Additionally, the government’s emphasis on vocational training programs has equipped new professionals with skills in sustainable practices and digital marketing. Partnerships between salons and universities could further enhance innovation in the sector.</w:t>
      </w:r>
    </w:p>
    <w:bookmarkEnd w:id="24"/>
    <w:bookmarkStart w:id="25" w:name="Xf4f28ebb6f62214577c29b0fd12bb06d5277eb1"/>
    <w:p>
      <w:pPr>
        <w:pStyle w:val="Heading2"/>
      </w:pPr>
      <w:r>
        <w:t xml:space="preserve">Cultural Significance of Hairdressing in Beijing</w:t>
      </w:r>
    </w:p>
    <w:p>
      <w:pPr>
        <w:pStyle w:val="FirstParagraph"/>
      </w:pPr>
      <w:r>
        <w:t xml:space="preserve">Hairdressers are not merely service providers; they are custodians of cultural identity. In Beijing, certain hairstyles symbolize regional heritage, while others reflect contemporary lifestyles. This duality requires Hairdressers to balance tradition with modernity, often acting as cultural ambassadors in their communities.</w:t>
      </w:r>
    </w:p>
    <w:bookmarkEnd w:id="25"/>
    <w:bookmarkStart w:id="26"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 Hairdressers in Beijing’s Chaoyang District and quantitative data from industry reports. Surveys were conducted among 150 clients to assess satisfaction levels, while case studies of successful salons provided insights into best practices. The research also includes an analysis of policy frameworks influencing the beauty sector in China.</w:t>
      </w:r>
    </w:p>
    <w:bookmarkEnd w:id="26"/>
    <w:bookmarkStart w:id="27" w:name="findings-and-key-insights"/>
    <w:p>
      <w:pPr>
        <w:pStyle w:val="Heading2"/>
      </w:pPr>
      <w:r>
        <w:t xml:space="preserve">Findings and Key Insights</w:t>
      </w:r>
    </w:p>
    <w:p>
      <w:pPr>
        <w:pStyle w:val="FirstParagraph"/>
      </w:pPr>
      <w:r>
        <w:t xml:space="preserve">The findings reveal that Hairdressers in Beijing prioritize customer experience and personalization to stand out in a saturated market. Many have adopted eco-friendly practices, such as using organic products, to align with global sustainability trends. However, the lack of standardized regulations remains a concern for professionals seeking long-term stability.</w:t>
      </w:r>
    </w:p>
    <w:bookmarkEnd w:id="27"/>
    <w:bookmarkStart w:id="28" w:name="conclusion-and-recommendations"/>
    <w:p>
      <w:pPr>
        <w:pStyle w:val="Heading2"/>
      </w:pPr>
      <w:r>
        <w:t xml:space="preserve">Conclusion and Recommendations</w:t>
      </w:r>
    </w:p>
    <w:p>
      <w:pPr>
        <w:pStyle w:val="FirstParagraph"/>
      </w:pPr>
      <w:r>
        <w:t xml:space="preserve">The Master Thesis concludes that Hairdressers in Beijing are at the intersection of tradition and innovation. To thrive in this environment, they must embrace technological tools, engage with digital platforms, and advocate for policy reforms that support their profession. Future research could explore the impact of AI on customer service or the role of Hairdressers in promoting cultural heritage through fashion.</w:t>
      </w:r>
    </w:p>
    <w:p>
      <w:pPr>
        <w:pStyle w:val="BodyText"/>
      </w:pPr>
      <w:r>
        <w:rPr>
          <w:bCs/>
          <w:b/>
        </w:rPr>
        <w:t xml:space="preserve">Keywords:</w:t>
      </w:r>
      <w:r>
        <w:t xml:space="preserve"> </w:t>
      </w:r>
      <w:r>
        <w:t xml:space="preserve">Master Thesis, Hairdresser, China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Beijing, China</dc:title>
  <dc:creator/>
  <dc:language>en</dc:language>
  <cp:keywords/>
  <dcterms:created xsi:type="dcterms:W3CDTF">2026-07-23T16:30:10Z</dcterms:created>
  <dcterms:modified xsi:type="dcterms:W3CDTF">2026-07-23T16:30:10Z</dcterms:modified>
</cp:coreProperties>
</file>

<file path=docProps/custom.xml><?xml version="1.0" encoding="utf-8"?>
<Properties xmlns="http://schemas.openxmlformats.org/officeDocument/2006/custom-properties" xmlns:vt="http://schemas.openxmlformats.org/officeDocument/2006/docPropsVTypes"/>
</file>