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4334d072ca1da0f479480f20f356e2d766a6988"/>
    <w:p>
      <w:pPr>
        <w:pStyle w:val="Heading1"/>
      </w:pPr>
      <w:r>
        <w:t xml:space="preserve">Master Thesis: The Role of Hairdressers in Egypt Cairo – A Study of Professional Practices and Cultural Influence</w:t>
      </w:r>
    </w:p>
    <w:p>
      <w:pPr>
        <w:pStyle w:val="FirstParagraph"/>
      </w:pPr>
      <w:r>
        <w:rPr>
          <w:bCs/>
          <w:b/>
        </w:rPr>
        <w:t xml:space="preserve">Introduction:</w:t>
      </w:r>
    </w:p>
    <w:p>
      <w:pPr>
        <w:pStyle w:val="BodyText"/>
      </w:pPr>
      <w:r>
        <w:t xml:space="preserve">This Master Thesis explores the significance of hairdressers within the socio-economic and cultural landscape of</w:t>
      </w:r>
      <w:r>
        <w:t xml:space="preserve"> </w:t>
      </w:r>
      <w:r>
        <w:rPr>
          <w:bCs/>
          <w:b/>
        </w:rPr>
        <w:t xml:space="preserve">Egypt Cairo</w:t>
      </w:r>
      <w:r>
        <w:t xml:space="preserve">. As a hub for fashion, tradition, and modernity, Cairo offers a unique environment where hairdressing is not merely a service but an integral part of personal identity and community engagement. This study examines how hairdressers in Egypt Cairo navigate professional challenges, uphold cultural values, and adapt to evolving trends. By analyzing their practices through the lens of local customs, economic dynamics, and technological advancements, this thesis aims to contribute to the academic discourse on occupational roles in emerging markets.</w:t>
      </w:r>
    </w:p>
    <w:bookmarkStart w:id="20" w:name="X82ceb1d2b4dfb2e191ea377cb3126c122dfdc2c"/>
    <w:p>
      <w:pPr>
        <w:pStyle w:val="Heading2"/>
      </w:pPr>
      <w:r>
        <w:t xml:space="preserve">Historical Context and Cultural Significance</w:t>
      </w:r>
    </w:p>
    <w:p>
      <w:pPr>
        <w:pStyle w:val="FirstParagraph"/>
      </w:pPr>
      <w:r>
        <w:t xml:space="preserve">The art of hairdressing in Egypt dates back thousands of years, with ancient Egyptian hieroglyphs depicting elaborate hairstyles among nobility. In contemporary</w:t>
      </w:r>
      <w:r>
        <w:t xml:space="preserve"> </w:t>
      </w:r>
      <w:r>
        <w:rPr>
          <w:bCs/>
          <w:b/>
        </w:rPr>
        <w:t xml:space="preserve">Egypt Cairo</w:t>
      </w:r>
      <w:r>
        <w:t xml:space="preserve">, this legacy persists, blending traditional aesthetics with global influences. Hairdressers here often serve as custodians of cultural heritage, offering styles that reflect Islamic modesty (e.g., hijab-compliant cuts) or regional traditions like the "Mizwak" hairstyle. This dual role—honoring tradition while embracing modernity—positions hairdressers as key figures in preserving Egypt’s cultural identity amid globalization.</w:t>
      </w:r>
    </w:p>
    <w:bookmarkEnd w:id="20"/>
    <w:bookmarkStart w:id="21" w:name="professional-standards-and-training"/>
    <w:p>
      <w:pPr>
        <w:pStyle w:val="Heading2"/>
      </w:pPr>
      <w:r>
        <w:t xml:space="preserve">Professional Standards and Training</w:t>
      </w:r>
    </w:p>
    <w:p>
      <w:pPr>
        <w:pStyle w:val="FirstParagraph"/>
      </w:pPr>
      <w:r>
        <w:t xml:space="preserve">Becoming a hairdresser in</w:t>
      </w:r>
      <w:r>
        <w:t xml:space="preserve"> </w:t>
      </w:r>
      <w:r>
        <w:rPr>
          <w:bCs/>
          <w:b/>
        </w:rPr>
        <w:t xml:space="preserve">Egypt Cairo</w:t>
      </w:r>
      <w:r>
        <w:t xml:space="preserve"> </w:t>
      </w:r>
      <w:r>
        <w:t xml:space="preserve">requires formal training through institutions such as the Egyptian Beauty Institute or private academies. However, many practitioners learn through apprenticeships, highlighting a gap between theoretical education and practical skills. This Master Thesis investigates whether the lack of standardized certification impacts service quality or client trust. Additionally, it explores how hairdressers in Cairo leverage online platforms to showcase portfolios, compete globally, and attract clients seeking international standards.</w:t>
      </w:r>
    </w:p>
    <w:bookmarkEnd w:id="21"/>
    <w:bookmarkStart w:id="22" w:name="Xedd9cd26c5126d2a3419d666853091b0db74e88"/>
    <w:p>
      <w:pPr>
        <w:pStyle w:val="Heading2"/>
      </w:pPr>
      <w:r>
        <w:t xml:space="preserve">Economic Impact of the Hairdressing Industry</w:t>
      </w:r>
    </w:p>
    <w:p>
      <w:pPr>
        <w:pStyle w:val="FirstParagraph"/>
      </w:pPr>
      <w:r>
        <w:t xml:space="preserve">The hairdressing sector in</w:t>
      </w:r>
      <w:r>
        <w:t xml:space="preserve"> </w:t>
      </w:r>
      <w:r>
        <w:rPr>
          <w:bCs/>
          <w:b/>
        </w:rPr>
        <w:t xml:space="preserve">Egypt Cairo</w:t>
      </w:r>
      <w:r>
        <w:t xml:space="preserve"> </w:t>
      </w:r>
      <w:r>
        <w:t xml:space="preserve">contributes significantly to the local economy. Salons range from budget-friendly street stalls to luxury boutiques, catering to diverse demographics. This thesis analyzes employment statistics, noting that hairdressers often form part of informal economies, particularly in neighborhoods like Zamalek or Downtown Cairo. Furthermore, it evaluates how economic challenges—such as inflation or foreign currency fluctuations—affect the cost of imported products (e.g., European shampoos) and the affordability of services for clients.</w:t>
      </w:r>
    </w:p>
    <w:bookmarkEnd w:id="22"/>
    <w:bookmarkStart w:id="23" w:name="cultural-and-social-influences"/>
    <w:p>
      <w:pPr>
        <w:pStyle w:val="Heading2"/>
      </w:pPr>
      <w:r>
        <w:t xml:space="preserve">Cultural and Social Influences</w:t>
      </w:r>
    </w:p>
    <w:p>
      <w:pPr>
        <w:pStyle w:val="FirstParagraph"/>
      </w:pPr>
      <w:r>
        <w:t xml:space="preserve">In</w:t>
      </w:r>
      <w:r>
        <w:t xml:space="preserve"> </w:t>
      </w:r>
      <w:r>
        <w:rPr>
          <w:bCs/>
          <w:b/>
        </w:rPr>
        <w:t xml:space="preserve">Egypt Cairo</w:t>
      </w:r>
      <w:r>
        <w:t xml:space="preserve">, hairdressers are not just stylists; they are confidants who understand the nuances of local social dynamics. For example, during Ramadan or Eid, demand for specific styles (like braids or beards) surges, reflecting cultural celebrations. This Master Thesis also examines gender roles in the profession: while many women dominate salons, male hairdressers often specialize in men’s grooming and barbering. The study highlights how these divisions are influenced by societal expectations and client preferences.</w:t>
      </w:r>
    </w:p>
    <w:bookmarkEnd w:id="23"/>
    <w:bookmarkStart w:id="24" w:name="challenges-faced-by-hairdressers"/>
    <w:p>
      <w:pPr>
        <w:pStyle w:val="Heading2"/>
      </w:pPr>
      <w:r>
        <w:t xml:space="preserve">Challenges Faced by Hairdressers</w:t>
      </w:r>
    </w:p>
    <w:p>
      <w:pPr>
        <w:pStyle w:val="FirstParagraph"/>
      </w:pPr>
      <w:r>
        <w:t xml:space="preserve">Hairdressers in</w:t>
      </w:r>
      <w:r>
        <w:t xml:space="preserve"> </w:t>
      </w:r>
      <w:r>
        <w:rPr>
          <w:bCs/>
          <w:b/>
        </w:rPr>
        <w:t xml:space="preserve">Egypt Cairo</w:t>
      </w:r>
      <w:r>
        <w:t xml:space="preserve"> </w:t>
      </w:r>
      <w:r>
        <w:t xml:space="preserve">face multifaceted challenges, including competition from international salons, rising operational costs, and regulatory hurdles. For instance, obtaining permits for new salons requires navigating bureaucratic processes that deter small entrepreneurs. Additionally, this thesis explores the impact of digital transformation—how social media platforms like Instagram enable hairdressers to build personal brands but also increase pressure to constantly innovate.</w:t>
      </w:r>
    </w:p>
    <w:bookmarkEnd w:id="24"/>
    <w:bookmarkStart w:id="25" w:name="X0b28f8e0e7f4037932521a759f71a54ed3b8ba1"/>
    <w:p>
      <w:pPr>
        <w:pStyle w:val="Heading2"/>
      </w:pPr>
      <w:r>
        <w:t xml:space="preserve">Technological Advancements and Future Trends</w:t>
      </w:r>
    </w:p>
    <w:p>
      <w:pPr>
        <w:pStyle w:val="FirstParagraph"/>
      </w:pPr>
      <w:r>
        <w:t xml:space="preserve">The adoption of technology in</w:t>
      </w:r>
      <w:r>
        <w:t xml:space="preserve"> </w:t>
      </w:r>
      <w:r>
        <w:rPr>
          <w:bCs/>
          <w:b/>
        </w:rPr>
        <w:t xml:space="preserve">Egypt Cairo</w:t>
      </w:r>
      <w:r>
        <w:t xml:space="preserve">’s hairdressing industry is reshaping professional practices. From AI-powered styling apps to eco-friendly products, hairdressers are increasingly integrating innovation into their services. This Master Thesis evaluates the role of virtual consultations, online bookings, and sustainability initiatives (e.g., reducing plastic waste) in redefining the sector. It also speculates on future trends, such as the rise of "smart salons" with IoT devices or collaborations between local stylists and global fashion brands.</w:t>
      </w:r>
    </w:p>
    <w:bookmarkEnd w:id="25"/>
    <w:bookmarkStart w:id="26" w:name="conclusion"/>
    <w:p>
      <w:pPr>
        <w:pStyle w:val="Heading2"/>
      </w:pPr>
      <w:r>
        <w:t xml:space="preserve">Conclusion</w:t>
      </w:r>
    </w:p>
    <w:p>
      <w:pPr>
        <w:pStyle w:val="FirstParagraph"/>
      </w:pPr>
      <w:r>
        <w:t xml:space="preserve">This Master Thesis on hairdressers in</w:t>
      </w:r>
      <w:r>
        <w:t xml:space="preserve"> </w:t>
      </w:r>
      <w:r>
        <w:rPr>
          <w:bCs/>
          <w:b/>
        </w:rPr>
        <w:t xml:space="preserve">Egypt Cairo</w:t>
      </w:r>
      <w:r>
        <w:t xml:space="preserve"> </w:t>
      </w:r>
      <w:r>
        <w:t xml:space="preserve">underscores their pivotal role as cultural ambassadors, economic contributors, and adaptive professionals. By dissecting their practices through historical, economic, and technological lenses, this study provides a comprehensive understanding of how the profession reflects and shapes Egypt’s dynamic urban landscape. Future research could expand to compare Cairo’s hairdressing sector with other Middle Eastern cities or explore the mental health challenges faced by stylists in high-pressure environments. Ultimately, this work reaffirms that hairdressers are not mere service providers but vital threads in the social fabric of</w:t>
      </w:r>
      <w:r>
        <w:t xml:space="preserve"> </w:t>
      </w:r>
      <w:r>
        <w:rPr>
          <w:bCs/>
          <w:b/>
        </w:rPr>
        <w:t xml:space="preserve">Egypt Cairo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Hairdressers in Egypt Cairo</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file>