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Germany</w:t>
      </w:r>
      <w:r>
        <w:t xml:space="preserve"> </w:t>
      </w:r>
      <w:r>
        <w:t xml:space="preserve">Berlin’s</w:t>
      </w:r>
      <w:r>
        <w:t xml:space="preserve"> </w:t>
      </w:r>
      <w:r>
        <w:t xml:space="preserve">Cultural</w:t>
      </w:r>
      <w:r>
        <w:t xml:space="preserve"> </w:t>
      </w:r>
      <w:r>
        <w:t xml:space="preserve">and</w:t>
      </w:r>
      <w:r>
        <w:t xml:space="preserve"> </w:t>
      </w:r>
      <w:r>
        <w:t xml:space="preserve">Economic</w:t>
      </w:r>
      <w:r>
        <w:t xml:space="preserve"> </w:t>
      </w:r>
      <w:r>
        <w:t xml:space="preserve">Landscape</w:t>
      </w:r>
    </w:p>
    <w:p>
      <w:pPr>
        <w:pStyle w:val="FirstParagraph"/>
      </w:pPr>
      <w:r>
        <w:t xml:space="preserve">```html</w:t>
      </w:r>
    </w:p>
    <w:bookmarkStart w:id="26" w:name="Xbfccced4eb5c43bb85a4a9ad4c07f7b333fa9ab"/>
    <w:p>
      <w:pPr>
        <w:pStyle w:val="Heading1"/>
      </w:pPr>
      <w:r>
        <w:t xml:space="preserve">Master Thesis: The Role of Hairdressers in Germany Berlin’s Cultural and Economic Landscape</w:t>
      </w:r>
    </w:p>
    <w:p>
      <w:pPr>
        <w:pStyle w:val="FirstParagraph"/>
      </w:pPr>
      <w:r>
        <w:rPr>
          <w:bCs/>
          <w:b/>
        </w:rPr>
        <w:t xml:space="preserve">Abstract:</w:t>
      </w:r>
    </w:p>
    <w:p>
      <w:pPr>
        <w:pStyle w:val="BodyText"/>
      </w:pPr>
      <w:r>
        <w:t xml:space="preserve">This Master Thesis explores the multifaceted role of hairdressers in the city of</w:t>
      </w:r>
      <w:r>
        <w:t xml:space="preserve"> </w:t>
      </w:r>
      <w:r>
        <w:rPr>
          <w:bCs/>
          <w:b/>
        </w:rPr>
        <w:t xml:space="preserve">Germany Berlin</w:t>
      </w:r>
      <w:r>
        <w:t xml:space="preserve">, emphasizing their significance as cultural ambassadors, economic contributors, and practitioners of a profession shaped by global trends. Through an interdisciplinary analysis combining sociological, economic, and artistic perspectives, this study investigates how hairdressers in Berlin navigate the intersection of tradition and innovation within a rapidly evolving urban environment. The research highlights the unique challenges and opportunities faced by professionals in this sector while underscoring their contributions to Berlin’s identity as a hub of creativity and multiculturalism.</w:t>
      </w:r>
    </w:p>
    <w:bookmarkStart w:id="20" w:name="introduction"/>
    <w:p>
      <w:pPr>
        <w:pStyle w:val="Heading2"/>
      </w:pPr>
      <w:r>
        <w:t xml:space="preserve">1. Introduction</w:t>
      </w:r>
    </w:p>
    <w:p>
      <w:pPr>
        <w:pStyle w:val="FirstParagraph"/>
      </w:pPr>
      <w:r>
        <w:t xml:space="preserve">Berlin, the capital of</w:t>
      </w:r>
      <w:r>
        <w:t xml:space="preserve"> </w:t>
      </w:r>
      <w:r>
        <w:rPr>
          <w:bCs/>
          <w:b/>
        </w:rPr>
        <w:t xml:space="preserve">Germany</w:t>
      </w:r>
      <w:r>
        <w:t xml:space="preserve">, is renowned for its vibrant cultural scene, historical richness, and dynamic economy. Within this context, hairdressers play a pivotal role in shaping the city’s aesthetic identity and fostering social connectivity. The profession of a</w:t>
      </w:r>
      <w:r>
        <w:t xml:space="preserve"> </w:t>
      </w:r>
      <w:r>
        <w:rPr>
          <w:bCs/>
          <w:b/>
        </w:rPr>
        <w:t xml:space="preserve">Hairdresser</w:t>
      </w:r>
      <w:r>
        <w:t xml:space="preserve"> </w:t>
      </w:r>
      <w:r>
        <w:t xml:space="preserve">in Berlin is not merely about cutting hair or styling; it reflects the city’s ethos of experimentation, inclusivity, and artistic expression. This thesis aims to dissect how the hairdressing industry operates within Berlin’s unique socio-economic framework, exploring its historical roots, current practices, and future prospects.</w:t>
      </w:r>
    </w:p>
    <w:bookmarkEnd w:id="20"/>
    <w:bookmarkStart w:id="21" w:name="historical-and-cultural-context"/>
    <w:p>
      <w:pPr>
        <w:pStyle w:val="Heading2"/>
      </w:pPr>
      <w:r>
        <w:t xml:space="preserve">2. Historical and Cultural Context</w:t>
      </w:r>
    </w:p>
    <w:p>
      <w:pPr>
        <w:pStyle w:val="FirstParagraph"/>
      </w:pPr>
      <w:r>
        <w:t xml:space="preserve">Berlin’s history as a center of innovation has deeply influenced its approach to beauty and grooming. From the Weimar Republic’s avant-garde fashion trends to the post-reunification surge in creative industries, hairdressers have mirrored societal shifts through their craft. Today, Berlin is a melting pot of cultures, with immigrants from across Europe and beyond contributing to a diverse clientele and workforce. This diversity has led to a unique fusion of traditional European styles and global influences such as Afro-textured hair care, East Asian skincare practices, and Middle Eastern grooming rituals.</w:t>
      </w:r>
    </w:p>
    <w:p>
      <w:pPr>
        <w:pStyle w:val="BodyText"/>
      </w:pPr>
      <w:r>
        <w:t xml:space="preserve">The</w:t>
      </w:r>
      <w:r>
        <w:t xml:space="preserve"> </w:t>
      </w:r>
      <w:r>
        <w:rPr>
          <w:bCs/>
          <w:b/>
        </w:rPr>
        <w:t xml:space="preserve">Hairdresser</w:t>
      </w:r>
      <w:r>
        <w:t xml:space="preserve"> </w:t>
      </w:r>
      <w:r>
        <w:t xml:space="preserve">in Berlin is thus not just a service provider but a cultural mediator. Their salons often serve as spaces for intercultural dialogue, where clients from different backgrounds exchange ideas about beauty and identity. This aspect of the profession aligns with Berlin’s reputation as a city that values individuality and self-expression.</w:t>
      </w:r>
    </w:p>
    <w:bookmarkEnd w:id="21"/>
    <w:bookmarkStart w:id="22" w:name="economic-impact"/>
    <w:p>
      <w:pPr>
        <w:pStyle w:val="Heading2"/>
      </w:pPr>
      <w:r>
        <w:t xml:space="preserve">3. Economic Impact</w:t>
      </w:r>
    </w:p>
    <w:p>
      <w:pPr>
        <w:pStyle w:val="FirstParagraph"/>
      </w:pPr>
      <w:r>
        <w:t xml:space="preserve">Berlin’s economy is driven by a blend of traditional industries, tech startups, and creative sectors. The hairdressing industry, though not typically highlighted in economic reports, plays a significant role in the service sector. According to recent data from the</w:t>
      </w:r>
      <w:r>
        <w:t xml:space="preserve"> </w:t>
      </w:r>
      <w:r>
        <w:rPr>
          <w:bCs/>
          <w:b/>
        </w:rPr>
        <w:t xml:space="preserve">Germany Berlin</w:t>
      </w:r>
      <w:r>
        <w:t xml:space="preserve"> </w:t>
      </w:r>
      <w:r>
        <w:t xml:space="preserve">Chamber of Commerce and Industry (IHK), over 30% of small businesses in the beauty and wellness category are hair salons or related enterprises. These establishments provide employment for thousands of people, including many women and immigrants seeking stable income sources.</w:t>
      </w:r>
    </w:p>
    <w:p>
      <w:pPr>
        <w:pStyle w:val="BodyText"/>
      </w:pPr>
      <w:r>
        <w:t xml:space="preserve">The economic impact extends beyond direct employment. Hair salons contribute to the city’s tourism industry by attracting visitors interested in Berlin’s unique fashion scene. Moreover, collaborations between</w:t>
      </w:r>
      <w:r>
        <w:t xml:space="preserve"> </w:t>
      </w:r>
      <w:r>
        <w:rPr>
          <w:bCs/>
          <w:b/>
        </w:rPr>
        <w:t xml:space="preserve">Hairdressers</w:t>
      </w:r>
      <w:r>
        <w:t xml:space="preserve"> </w:t>
      </w:r>
      <w:r>
        <w:t xml:space="preserve">and local designers or artists have spurred innovation in product development and event styling, further embedding the profession within Berlin’s creative economy.</w:t>
      </w:r>
    </w:p>
    <w:bookmarkEnd w:id="22"/>
    <w:bookmarkStart w:id="23" w:name="challenges-and-opportunities"/>
    <w:p>
      <w:pPr>
        <w:pStyle w:val="Heading2"/>
      </w:pPr>
      <w:r>
        <w:t xml:space="preserve">4. Challenges and Opportunities</w:t>
      </w:r>
    </w:p>
    <w:p>
      <w:pPr>
        <w:pStyle w:val="FirstParagraph"/>
      </w:pPr>
      <w:r>
        <w:t xml:space="preserve">Despite its contributions, the hairdressing industry in</w:t>
      </w:r>
      <w:r>
        <w:t xml:space="preserve"> </w:t>
      </w:r>
      <w:r>
        <w:rPr>
          <w:bCs/>
          <w:b/>
        </w:rPr>
        <w:t xml:space="preserve">Germany Berlin</w:t>
      </w:r>
      <w:r>
        <w:t xml:space="preserve"> </w:t>
      </w:r>
      <w:r>
        <w:t xml:space="preserve">faces several challenges. Rising rental costs for prime locations, competition from fast-fashion beauty chains, and regulatory hurdles such as licensing requirements (which vary by region) create obstacles for independent professionals. Additionally, the profession requires continuous skill development to keep up with trends like sustainable hair care products or digital marketing strategies.</w:t>
      </w:r>
    </w:p>
    <w:p>
      <w:pPr>
        <w:pStyle w:val="BodyText"/>
      </w:pPr>
      <w:r>
        <w:t xml:space="preserve">However, these challenges also present opportunities. Berlin’s emphasis on sustainability has led many</w:t>
      </w:r>
      <w:r>
        <w:t xml:space="preserve"> </w:t>
      </w:r>
      <w:r>
        <w:rPr>
          <w:bCs/>
          <w:b/>
        </w:rPr>
        <w:t xml:space="preserve">Hairdressers</w:t>
      </w:r>
      <w:r>
        <w:t xml:space="preserve"> </w:t>
      </w:r>
      <w:r>
        <w:t xml:space="preserve">to adopt eco-friendly practices, such as using organic dyes and reducing single-use plastics. Furthermore, the city’s strong entrepreneurial spirit encourages innovation in service delivery, including mobile hair salons and virtual consultations.</w:t>
      </w:r>
    </w:p>
    <w:bookmarkEnd w:id="23"/>
    <w:bookmarkStart w:id="24" w:name="Xeeca44f054b53b8f995d694bd3bbe0c9c46ce10"/>
    <w:p>
      <w:pPr>
        <w:pStyle w:val="Heading2"/>
      </w:pPr>
      <w:r>
        <w:t xml:space="preserve">5. The Role of Education and Professional Development</w:t>
      </w:r>
    </w:p>
    <w:p>
      <w:pPr>
        <w:pStyle w:val="FirstParagraph"/>
      </w:pPr>
      <w:r>
        <w:t xml:space="preserve">Becoming a</w:t>
      </w:r>
      <w:r>
        <w:t xml:space="preserve"> </w:t>
      </w:r>
      <w:r>
        <w:rPr>
          <w:bCs/>
          <w:b/>
        </w:rPr>
        <w:t xml:space="preserve">Hairdresser</w:t>
      </w:r>
      <w:r>
        <w:t xml:space="preserve"> </w:t>
      </w:r>
      <w:r>
        <w:t xml:space="preserve">in Germany requires formal training through vocational schools or apprenticeships. In Berlin, institutions like the</w:t>
      </w:r>
      <w:r>
        <w:t xml:space="preserve"> </w:t>
      </w:r>
      <w:r>
        <w:rPr>
          <w:iCs/>
          <w:i/>
        </w:rPr>
        <w:t xml:space="preserve">Berliner Berufsschule für Haare und Kosmetik</w:t>
      </w:r>
      <w:r>
        <w:t xml:space="preserve"> </w:t>
      </w:r>
      <w:r>
        <w:t xml:space="preserve">offer programs that combine technical skills with business acumen. However, the demand for specialized knowledge—such as color theory, scalp care, and digital marketing—has created a gap between traditional training and industry needs.</w:t>
      </w:r>
    </w:p>
    <w:p>
      <w:pPr>
        <w:pStyle w:val="BodyText"/>
      </w:pPr>
      <w:r>
        <w:t xml:space="preserve">To address this, many professionals in</w:t>
      </w:r>
      <w:r>
        <w:t xml:space="preserve"> </w:t>
      </w:r>
      <w:r>
        <w:rPr>
          <w:bCs/>
          <w:b/>
        </w:rPr>
        <w:t xml:space="preserve">Germany Berlin</w:t>
      </w:r>
      <w:r>
        <w:t xml:space="preserve"> </w:t>
      </w:r>
      <w:r>
        <w:t xml:space="preserve">pursue additional certifications or participate in international workshops. This commitment to lifelong learning ensures that hairdressers remain competitive in an industry shaped by global trends and technological advancements.</w:t>
      </w:r>
    </w:p>
    <w:bookmarkEnd w:id="24"/>
    <w:bookmarkStart w:id="25" w:name="conclusion"/>
    <w:p>
      <w:pPr>
        <w:pStyle w:val="Heading2"/>
      </w:pPr>
      <w:r>
        <w:t xml:space="preserve">6. Conclusion</w:t>
      </w:r>
    </w:p>
    <w:p>
      <w:pPr>
        <w:pStyle w:val="FirstParagraph"/>
      </w:pPr>
      <w:r>
        <w:t xml:space="preserve">This Master Thesis has demonstrated the profound impact of</w:t>
      </w:r>
      <w:r>
        <w:t xml:space="preserve"> </w:t>
      </w:r>
      <w:r>
        <w:rPr>
          <w:bCs/>
          <w:b/>
        </w:rPr>
        <w:t xml:space="preserve">Hairdressers</w:t>
      </w:r>
      <w:r>
        <w:t xml:space="preserve"> </w:t>
      </w:r>
      <w:r>
        <w:t xml:space="preserve">on the cultural and economic landscape of</w:t>
      </w:r>
      <w:r>
        <w:t xml:space="preserve"> </w:t>
      </w:r>
      <w:r>
        <w:rPr>
          <w:bCs/>
          <w:b/>
        </w:rPr>
        <w:t xml:space="preserve">Germany Berlin</w:t>
      </w:r>
      <w:r>
        <w:t xml:space="preserve">. Their work transcends aesthetics, reflecting societal values, fostering inclusivity, and driving innovation. As Berlin continues to evolve as a global metropolis, the role of hairdressers will remain integral to its identity. Future research could explore the intersection of digital technology in hairdressing or the long-term effects of cultural diversity on service models.</w:t>
      </w:r>
    </w:p>
    <w:p>
      <w:pPr>
        <w:pStyle w:val="BodyText"/>
      </w:pPr>
      <w:r>
        <w:t xml:space="preserve">In conclusion, this study underscores the importance of recognizing</w:t>
      </w:r>
      <w:r>
        <w:t xml:space="preserve"> </w:t>
      </w:r>
      <w:r>
        <w:rPr>
          <w:bCs/>
          <w:b/>
        </w:rPr>
        <w:t xml:space="preserve">Hairdressers</w:t>
      </w:r>
      <w:r>
        <w:t xml:space="preserve"> </w:t>
      </w:r>
      <w:r>
        <w:t xml:space="preserve">not only as skilled artisans but as vital contributors to Berlin’s social fabric and economic resilience.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Germany Berlin’s Cultural and Economic Landscape</dc:title>
  <dc:creator/>
  <dc:language>en</dc:language>
  <cp:keywords/>
  <dcterms:created xsi:type="dcterms:W3CDTF">2026-07-23T11:09:55Z</dcterms:created>
  <dcterms:modified xsi:type="dcterms:W3CDTF">2026-07-23T11:09:55Z</dcterms:modified>
</cp:coreProperties>
</file>

<file path=docProps/custom.xml><?xml version="1.0" encoding="utf-8"?>
<Properties xmlns="http://schemas.openxmlformats.org/officeDocument/2006/custom-properties" xmlns:vt="http://schemas.openxmlformats.org/officeDocument/2006/docPropsVTypes"/>
</file>