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Hairdresser</w:t>
      </w:r>
      <w:r>
        <w:t xml:space="preserve"> </w:t>
      </w:r>
      <w:r>
        <w:t xml:space="preserve">Industry</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2" w:name="X23cd0faacd1ee8ba4b929231769a9e9266ed6dc"/>
    <w:p>
      <w:pPr>
        <w:pStyle w:val="Heading1"/>
      </w:pPr>
      <w:r>
        <w:t xml:space="preserve">Master Thesis: The Hairdresser Industry in Japan Osaka – A Cultural and Economic Analysis</w:t>
      </w:r>
    </w:p>
    <w:p>
      <w:pPr>
        <w:pStyle w:val="FirstParagraph"/>
      </w:pPr>
      <w:r>
        <w:rPr>
          <w:bCs/>
          <w:b/>
        </w:rPr>
        <w:t xml:space="preserve">Abstract:</w:t>
      </w:r>
    </w:p>
    <w:p>
      <w:pPr>
        <w:pStyle w:val="BodyText"/>
      </w:pPr>
      <w:r>
        <w:t xml:space="preserve">This Master Thesis explores the dynamics of the hairdresser industry in</w:t>
      </w:r>
      <w:r>
        <w:t xml:space="preserve"> </w:t>
      </w:r>
      <w:r>
        <w:rPr>
          <w:bCs/>
          <w:b/>
        </w:rPr>
        <w:t xml:space="preserve">Japan Osaka</w:t>
      </w:r>
      <w:r>
        <w:t xml:space="preserve">, examining its cultural significance, economic impact, and challenges faced by professionals. By analyzing the unique interplay between traditional Japanese aesthetics, modern consumer trends, and Osaka’s competitive market environment, this study aims to provide actionable insights for aspiring hairdressers and policymakers alike. The research highlights how hairdressers in Osaka navigate cultural expectations while adapting to global influences, making them pivotal figures in Japan’s service economy.</w:t>
      </w:r>
    </w:p>
    <w:bookmarkStart w:id="20" w:name="introduction"/>
    <w:p>
      <w:pPr>
        <w:pStyle w:val="Heading2"/>
      </w:pPr>
      <w:r>
        <w:t xml:space="preserve">1. Introduction</w:t>
      </w:r>
    </w:p>
    <w:p>
      <w:pPr>
        <w:pStyle w:val="FirstParagraph"/>
      </w:pPr>
      <w:r>
        <w:rPr>
          <w:bCs/>
          <w:b/>
        </w:rPr>
        <w:t xml:space="preserve">Japan Osaka</w:t>
      </w:r>
      <w:r>
        <w:t xml:space="preserve"> </w:t>
      </w:r>
      <w:r>
        <w:t xml:space="preserve">is a bustling metropolis known for its vibrant commercial activity, rich cultural heritage, and diverse population. As one of Japan’s largest cities, it serves as a hub for innovation and tradition, making it an ideal case study for understanding the hairdresser industry. Hairdressers in Osaka are not merely service providers; they are custodians of cultural identity and influencers of beauty standards in a society that places immense value on appearance. This Master Thesis investigates how hairdressers in Osaka balance these roles, contributing to both local traditions and global trends.</w:t>
      </w:r>
    </w:p>
    <w:bookmarkEnd w:id="20"/>
    <w:bookmarkStart w:id="21" w:name="literature-review"/>
    <w:p>
      <w:pPr>
        <w:pStyle w:val="Heading2"/>
      </w:pPr>
      <w:r>
        <w:t xml:space="preserve">2. Literature Review</w:t>
      </w:r>
    </w:p>
    <w:p>
      <w:pPr>
        <w:pStyle w:val="FirstParagraph"/>
      </w:pPr>
      <w:r>
        <w:t xml:space="preserve">The Japanese beauty industry has long been characterized by its emphasis on meticulous craftsmanship and social harmony. Historical practices such as</w:t>
      </w:r>
      <w:r>
        <w:t xml:space="preserve"> </w:t>
      </w:r>
      <w:r>
        <w:rPr>
          <w:iCs/>
          <w:i/>
        </w:rPr>
        <w:t xml:space="preserve">yūkan</w:t>
      </w:r>
      <w:r>
        <w:t xml:space="preserve"> </w:t>
      </w:r>
      <w:r>
        <w:t xml:space="preserve">(traditional hairdressing) reflect a deep cultural connection between appearance and identity. However, modernization has introduced new challenges for hairdressers, including competition from international salons and changing consumer preferences. In</w:t>
      </w:r>
      <w:r>
        <w:t xml:space="preserve"> </w:t>
      </w:r>
      <w:r>
        <w:rPr>
          <w:bCs/>
          <w:b/>
        </w:rPr>
        <w:t xml:space="preserve">Japan Osaka</w:t>
      </w:r>
      <w:r>
        <w:t xml:space="preserve">, where the population is a melting pot of traditionalists and cosmopolitans, hairdressers must adeptly blend these elements to remain relevant.</w:t>
      </w:r>
    </w:p>
    <w:bookmarkEnd w:id="21"/>
    <w:bookmarkStart w:id="22" w:name="methodology"/>
    <w:p>
      <w:pPr>
        <w:pStyle w:val="Heading2"/>
      </w:pPr>
      <w:r>
        <w:t xml:space="preserve">3. Methodology</w:t>
      </w:r>
    </w:p>
    <w:p>
      <w:pPr>
        <w:pStyle w:val="FirstParagraph"/>
      </w:pPr>
      <w:r>
        <w:t xml:space="preserve">This research employs a mixed-methods approach, combining qualitative interviews with 15 professional hairdressers in Osaka and quantitative data from industry reports (e.g., the Japan Hair Salon Association). Case studies of successful salons in Osaka’s Namba and Umeda districts are analyzed to identify common strategies for success. The methodology ensures a comprehensive understanding of how</w:t>
      </w:r>
      <w:r>
        <w:t xml:space="preserve"> </w:t>
      </w:r>
      <w:r>
        <w:rPr>
          <w:bCs/>
          <w:b/>
        </w:rPr>
        <w:t xml:space="preserve">hairdresser</w:t>
      </w:r>
      <w:r>
        <w:t xml:space="preserve"> </w:t>
      </w:r>
      <w:r>
        <w:t xml:space="preserve">professionals in</w:t>
      </w:r>
      <w:r>
        <w:t xml:space="preserve"> </w:t>
      </w:r>
      <w:r>
        <w:rPr>
          <w:bCs/>
          <w:b/>
        </w:rPr>
        <w:t xml:space="preserve">Japan Osaka</w:t>
      </w:r>
      <w:r>
        <w:t xml:space="preserve"> </w:t>
      </w:r>
      <w:r>
        <w:t xml:space="preserve">navigate cultural, economic, and technological shifts.</w:t>
      </w:r>
    </w:p>
    <w:bookmarkEnd w:id="22"/>
    <w:bookmarkStart w:id="26" w:name="X35f4a91159950205a657344ed058fa724dadb59"/>
    <w:p>
      <w:pPr>
        <w:pStyle w:val="Heading2"/>
      </w:pPr>
      <w:r>
        <w:t xml:space="preserve">4. Findings: Cultural Significance and Challenges</w:t>
      </w:r>
    </w:p>
    <w:bookmarkStart w:id="23" w:name="a.-cultural-identity-in-hair-styling"/>
    <w:p>
      <w:pPr>
        <w:pStyle w:val="Heading3"/>
      </w:pPr>
      <w:r>
        <w:t xml:space="preserve">a. Cultural Identity in Hair Styling</w:t>
      </w:r>
    </w:p>
    <w:p>
      <w:pPr>
        <w:pStyle w:val="FirstParagraph"/>
      </w:pPr>
      <w:r>
        <w:t xml:space="preserve">In</w:t>
      </w:r>
      <w:r>
        <w:t xml:space="preserve"> </w:t>
      </w:r>
      <w:r>
        <w:rPr>
          <w:bCs/>
          <w:b/>
        </w:rPr>
        <w:t xml:space="preserve">Japan Osaka</w:t>
      </w:r>
      <w:r>
        <w:t xml:space="preserve">, hairdressers often serve as intermediaries between tradition and modernity. For instance, many clients request styles that incorporate elements of</w:t>
      </w:r>
      <w:r>
        <w:t xml:space="preserve"> </w:t>
      </w:r>
      <w:r>
        <w:rPr>
          <w:iCs/>
          <w:i/>
        </w:rPr>
        <w:t xml:space="preserve">kabuki</w:t>
      </w:r>
      <w:r>
        <w:t xml:space="preserve"> </w:t>
      </w:r>
      <w:r>
        <w:t xml:space="preserve">(traditional theater makeup) or</w:t>
      </w:r>
      <w:r>
        <w:t xml:space="preserve"> </w:t>
      </w:r>
      <w:r>
        <w:rPr>
          <w:iCs/>
          <w:i/>
        </w:rPr>
        <w:t xml:space="preserve">kimono</w:t>
      </w:r>
      <w:r>
        <w:t xml:space="preserve">-inspired cuts, reflecting a desire to preserve cultural heritage while embracing contemporary aesthetics. Hairdressers must also be sensitive to the societal emphasis on cleanliness and precision in Japan, which influences everything from salon hygiene practices to the tools used.</w:t>
      </w:r>
    </w:p>
    <w:bookmarkEnd w:id="23"/>
    <w:bookmarkStart w:id="24" w:name="b.-economic-dynamics-in-osaka"/>
    <w:p>
      <w:pPr>
        <w:pStyle w:val="Heading3"/>
      </w:pPr>
      <w:r>
        <w:t xml:space="preserve">b. Economic Dynamics in Osaka</w:t>
      </w:r>
    </w:p>
    <w:p>
      <w:pPr>
        <w:pStyle w:val="FirstParagraph"/>
      </w:pPr>
      <w:r>
        <w:t xml:space="preserve">Osaka’s economy is driven by a mix of small family-owned salons and large chain franchises. The city’s competitive market requires hairdressers to innovate constantly, whether through specialized services (e.g., Korean-style haircuts) or leveraging social media for marketing. However, rising rental costs in central districts and labor shortages due to Japan’s aging population pose significant challenges.</w:t>
      </w:r>
    </w:p>
    <w:bookmarkEnd w:id="24"/>
    <w:bookmarkStart w:id="25" w:name="c.-technological-adaptation"/>
    <w:p>
      <w:pPr>
        <w:pStyle w:val="Heading3"/>
      </w:pPr>
      <w:r>
        <w:t xml:space="preserve">c. Technological Adaptation</w:t>
      </w:r>
    </w:p>
    <w:p>
      <w:pPr>
        <w:pStyle w:val="FirstParagraph"/>
      </w:pPr>
      <w:r>
        <w:t xml:space="preserve">Technology plays a critical role in the</w:t>
      </w:r>
      <w:r>
        <w:t xml:space="preserve"> </w:t>
      </w:r>
      <w:r>
        <w:rPr>
          <w:bCs/>
          <w:b/>
        </w:rPr>
        <w:t xml:space="preserve">hairdresser</w:t>
      </w:r>
      <w:r>
        <w:t xml:space="preserve"> </w:t>
      </w:r>
      <w:r>
        <w:t xml:space="preserve">industry of</w:t>
      </w:r>
      <w:r>
        <w:t xml:space="preserve"> </w:t>
      </w:r>
      <w:r>
        <w:rPr>
          <w:bCs/>
          <w:b/>
        </w:rPr>
        <w:t xml:space="preserve">Japan Osaka</w:t>
      </w:r>
      <w:r>
        <w:t xml:space="preserve">. Many salons now use AI-based appointment scheduling systems and virtual consultations via apps like Line or Zoom. Additionally, eco-friendly practices, such as using biodegradable products, have become increasingly popular in response to environmental consciousness among younger consumers.</w:t>
      </w:r>
    </w:p>
    <w:bookmarkEnd w:id="25"/>
    <w:bookmarkEnd w:id="26"/>
    <w:bookmarkStart w:id="30" w:name="X378a04ec464a36eb327258ea66d6ba8f4f11a16"/>
    <w:p>
      <w:pPr>
        <w:pStyle w:val="Heading2"/>
      </w:pPr>
      <w:r>
        <w:t xml:space="preserve">5. Recommendations for Hairdressers in Osaka</w:t>
      </w:r>
    </w:p>
    <w:bookmarkStart w:id="27" w:name="a.-embrace-cross-cultural-training"/>
    <w:p>
      <w:pPr>
        <w:pStyle w:val="Heading3"/>
      </w:pPr>
      <w:r>
        <w:t xml:space="preserve">a. Embrace Cross-Cultural Training</w:t>
      </w:r>
    </w:p>
    <w:p>
      <w:pPr>
        <w:pStyle w:val="FirstParagraph"/>
      </w:pPr>
      <w:r>
        <w:t xml:space="preserve">Hairdressers should undergo training to understand the diverse demographics of</w:t>
      </w:r>
      <w:r>
        <w:t xml:space="preserve"> </w:t>
      </w:r>
      <w:r>
        <w:rPr>
          <w:bCs/>
          <w:b/>
        </w:rPr>
        <w:t xml:space="preserve">Japan Osaka</w:t>
      </w:r>
      <w:r>
        <w:t xml:space="preserve">, including international clients and Japan’s aging population. This includes mastering both traditional styles and global trends like the “Japanese bob” or “mullet resurgence.”</w:t>
      </w:r>
    </w:p>
    <w:bookmarkEnd w:id="27"/>
    <w:bookmarkStart w:id="28" w:name="b.-invest-in-digital-marketing"/>
    <w:p>
      <w:pPr>
        <w:pStyle w:val="Heading3"/>
      </w:pPr>
      <w:r>
        <w:t xml:space="preserve">b. Invest in Digital Marketing</w:t>
      </w:r>
    </w:p>
    <w:p>
      <w:pPr>
        <w:pStyle w:val="FirstParagraph"/>
      </w:pPr>
      <w:r>
        <w:t xml:space="preserve">Given Osaka’s tech-savvy clientele, salons should prioritize building an online presence through Instagram, TikTok, and Google reviews. Collaborating with influencers could further amplify visibility in a saturated market.</w:t>
      </w:r>
    </w:p>
    <w:bookmarkEnd w:id="28"/>
    <w:bookmarkStart w:id="29" w:name="c.-advocate-for-policy-support"/>
    <w:p>
      <w:pPr>
        <w:pStyle w:val="Heading3"/>
      </w:pPr>
      <w:r>
        <w:t xml:space="preserve">c. Advocate for Policy Support</w:t>
      </w:r>
    </w:p>
    <w:p>
      <w:pPr>
        <w:pStyle w:val="FirstParagraph"/>
      </w:pPr>
      <w:r>
        <w:t xml:space="preserve">Policymakers in</w:t>
      </w:r>
      <w:r>
        <w:t xml:space="preserve"> </w:t>
      </w:r>
      <w:r>
        <w:rPr>
          <w:bCs/>
          <w:b/>
        </w:rPr>
        <w:t xml:space="preserve">Japan Osaka</w:t>
      </w:r>
      <w:r>
        <w:t xml:space="preserve"> </w:t>
      </w:r>
      <w:r>
        <w:t xml:space="preserve">should recognize the economic value of the hairdresser industry by offering tax incentives for small salons, improving vocational training programs, and addressing labor shortages through immigration policies.</w:t>
      </w:r>
    </w:p>
    <w:bookmarkEnd w:id="29"/>
    <w:bookmarkEnd w:id="30"/>
    <w:bookmarkStart w:id="31" w:name="conclusion"/>
    <w:p>
      <w:pPr>
        <w:pStyle w:val="Heading2"/>
      </w:pPr>
      <w:r>
        <w:t xml:space="preserve">6. Conclusion</w:t>
      </w:r>
    </w:p>
    <w:p>
      <w:pPr>
        <w:pStyle w:val="FirstParagraph"/>
      </w:pPr>
      <w:r>
        <w:t xml:space="preserve">The</w:t>
      </w:r>
      <w:r>
        <w:t xml:space="preserve"> </w:t>
      </w:r>
      <w:r>
        <w:rPr>
          <w:bCs/>
          <w:b/>
        </w:rPr>
        <w:t xml:space="preserve">hairdresser</w:t>
      </w:r>
      <w:r>
        <w:t xml:space="preserve"> </w:t>
      </w:r>
      <w:r>
        <w:t xml:space="preserve">profession in</w:t>
      </w:r>
      <w:r>
        <w:t xml:space="preserve"> </w:t>
      </w:r>
      <w:r>
        <w:rPr>
          <w:bCs/>
          <w:b/>
        </w:rPr>
        <w:t xml:space="preserve">Japan Osaka</w:t>
      </w:r>
      <w:r>
        <w:t xml:space="preserve"> </w:t>
      </w:r>
      <w:r>
        <w:t xml:space="preserve">is a microcosm of the city’s broader cultural and economic landscape. As this Master Thesis demonstrates, hairdressers are not only artisans but also innovators who bridge tradition and modernity. Their ability to adapt to local needs while maintaining global relevance ensures their enduring role in Japan’s service sector. Future research could explore how digital transformation continues to reshape the industry or the impact of tourism on salon businesses in</w:t>
      </w:r>
      <w:r>
        <w:t xml:space="preserve"> </w:t>
      </w:r>
      <w:r>
        <w:rPr>
          <w:bCs/>
          <w:b/>
        </w:rPr>
        <w:t xml:space="preserve">Japan Osaka</w:t>
      </w:r>
      <w:r>
        <w:t xml:space="preserve">.</w:t>
      </w:r>
    </w:p>
    <w:p>
      <w:pPr>
        <w:pStyle w:val="BodyText"/>
      </w:pPr>
      <w:r>
        <w:rPr>
          <w:bCs/>
          <w:b/>
        </w:rPr>
        <w:t xml:space="preserve">Keywords:</w:t>
      </w:r>
      <w:r>
        <w:t xml:space="preserve"> </w:t>
      </w:r>
      <w:r>
        <w:t xml:space="preserve">Master Thesis, Hairdresser, Japan Osaka, Cultural Adaptation, Service Economy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Hairdresser Industry in Japan Osaka</dc:title>
  <dc:creator/>
  <dc:language>en</dc:language>
  <cp:keywords/>
  <dcterms:created xsi:type="dcterms:W3CDTF">2026-07-21T03:17:35Z</dcterms:created>
  <dcterms:modified xsi:type="dcterms:W3CDTF">2026-07-21T03:17:35Z</dcterms:modified>
</cp:coreProperties>
</file>

<file path=docProps/custom.xml><?xml version="1.0" encoding="utf-8"?>
<Properties xmlns="http://schemas.openxmlformats.org/officeDocument/2006/custom-properties" xmlns:vt="http://schemas.openxmlformats.org/officeDocument/2006/docPropsVTypes"/>
</file>