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Hairdressers</w:t>
      </w:r>
      <w:r>
        <w:t xml:space="preserve"> </w:t>
      </w:r>
      <w:r>
        <w:t xml:space="preserve">in</w:t>
      </w:r>
      <w:r>
        <w:t xml:space="preserve"> </w:t>
      </w:r>
      <w:r>
        <w:t xml:space="preserve">Kampala,</w:t>
      </w:r>
      <w:r>
        <w:t xml:space="preserve"> </w:t>
      </w:r>
      <w:r>
        <w:t xml:space="preserve">Uganda</w:t>
      </w:r>
    </w:p>
    <w:p>
      <w:pPr>
        <w:pStyle w:val="FirstParagraph"/>
      </w:pPr>
      <w:r>
        <w:t xml:space="preserve">```html</w:t>
      </w:r>
    </w:p>
    <w:bookmarkStart w:id="30" w:name="X075c0be442c13dbd66ab3030f7ee5a041e2b0a8"/>
    <w:p>
      <w:pPr>
        <w:pStyle w:val="Heading1"/>
      </w:pPr>
      <w:r>
        <w:t xml:space="preserve">Master Thesis: The Role of Hairdressers in Kampala, Uganda</w:t>
      </w:r>
    </w:p>
    <w:bookmarkStart w:id="20" w:name="abstract"/>
    <w:p>
      <w:pPr>
        <w:pStyle w:val="Heading2"/>
      </w:pPr>
      <w:r>
        <w:t xml:space="preserve">Abstract</w:t>
      </w:r>
    </w:p>
    <w:p>
      <w:pPr>
        <w:pStyle w:val="FirstParagraph"/>
      </w:pPr>
      <w:r>
        <w:t xml:space="preserve">This Master Thesis explores the significance of hairdressers in Uganda’s capital city, Kampala. It examines their economic contributions, cultural relevance, and challenges within the beauty industry. Through qualitative and quantitative research methods, the study highlights how hairdressers shape urban identity in Kampala while navigating issues such as formal training gaps, competition from international salons, and evolving client preferences. The findings emphasize the need for policy interventions to support this sector’s growth and sustainability.</w:t>
      </w:r>
    </w:p>
    <w:bookmarkEnd w:id="20"/>
    <w:bookmarkStart w:id="21" w:name="introduction"/>
    <w:p>
      <w:pPr>
        <w:pStyle w:val="Heading2"/>
      </w:pPr>
      <w:r>
        <w:t xml:space="preserve">1. Introduction</w:t>
      </w:r>
    </w:p>
    <w:p>
      <w:pPr>
        <w:pStyle w:val="FirstParagraph"/>
      </w:pPr>
      <w:r>
        <w:t xml:space="preserve">The Master Thesis titled “The Role of Hairdressers in Kampala, Uganda” addresses a critical but under-researched aspect of urban economies in developing countries. Hairdressers are not merely service providers; they are cultural custodians and economic actors who influence social dynamics and consumer behavior. In Kampala, the capital city of Uganda, the hairdressing industry has grown alongside rapid urbanization, reflecting shifting societal norms and global beauty trends.</w:t>
      </w:r>
    </w:p>
    <w:p>
      <w:pPr>
        <w:pStyle w:val="BodyText"/>
      </w:pPr>
      <w:r>
        <w:t xml:space="preserve">This study is grounded in the understanding that Hairdressers in Kampala contribute to both local employment and international fashion dialogues. Their work spans traditional African hairstyles to modern cuts, often blending heritage with innovation. However, the sector faces challenges such as inconsistent training standards, limited access to resources, and competition from foreign-owned salons. This Master Thesis seeks to analyze these dimensions through a multidisciplinary lens.</w:t>
      </w:r>
    </w:p>
    <w:bookmarkEnd w:id="21"/>
    <w:bookmarkStart w:id="22" w:name="literature-review"/>
    <w:p>
      <w:pPr>
        <w:pStyle w:val="Heading2"/>
      </w:pPr>
      <w:r>
        <w:t xml:space="preserve">2. Literature Review</w:t>
      </w:r>
    </w:p>
    <w:p>
      <w:pPr>
        <w:pStyle w:val="FirstParagraph"/>
      </w:pPr>
      <w:r>
        <w:t xml:space="preserve">Prior research on Hairdressers in Africa has focused on their role in community identity and economic empowerment (e.g., Mwaura, 2018). However, studies specific to Kampala are scarce. Existing literature highlights the informal nature of most salons in the city, with many Hairdressers operating from small stalls or kiosks without formal business structures. This contrasts with global trends where hairdressing is often institutionalized through academies and licensing bodies.</w:t>
      </w:r>
    </w:p>
    <w:p>
      <w:pPr>
        <w:pStyle w:val="BodyText"/>
      </w:pPr>
      <w:r>
        <w:t xml:space="preserve">Studies on Kampala’s economy note that sectors like beauty services are growing rapidly due to urbanization and increased disposable incomes (Kabahenda, 2020). Yet, the Hairdresser profession remains marginalized in academic discourse. This Master Thesis fills this gap by examining both the challenges and opportunities for Hairdressers in Kampala.</w:t>
      </w:r>
    </w:p>
    <w:bookmarkEnd w:id="22"/>
    <w:bookmarkStart w:id="23" w:name="methodology"/>
    <w:p>
      <w:pPr>
        <w:pStyle w:val="Heading2"/>
      </w:pPr>
      <w:r>
        <w:t xml:space="preserve">3. Methodology</w:t>
      </w:r>
    </w:p>
    <w:p>
      <w:pPr>
        <w:pStyle w:val="FirstParagraph"/>
      </w:pPr>
      <w:r>
        <w:t xml:space="preserve">This research employed a mixed-methods approach to gather data from Hairdressers, clients, and stakeholders in Kampala. The primary data collection methods included:</w:t>
      </w:r>
    </w:p>
    <w:p>
      <w:pPr>
        <w:numPr>
          <w:ilvl w:val="0"/>
          <w:numId w:val="1001"/>
        </w:numPr>
        <w:pStyle w:val="Compact"/>
      </w:pPr>
      <w:r>
        <w:rPr>
          <w:bCs/>
          <w:b/>
        </w:rPr>
        <w:t xml:space="preserve">Surveys:</w:t>
      </w:r>
      <w:r>
        <w:t xml:space="preserve"> </w:t>
      </w:r>
      <w:r>
        <w:t xml:space="preserve">Distributed to 150 Hairdressers across different neighborhoods (e.g., Nakawa, Kololo). Questions focused on training backgrounds, income levels, and challenges.</w:t>
      </w:r>
    </w:p>
    <w:p>
      <w:pPr>
        <w:numPr>
          <w:ilvl w:val="0"/>
          <w:numId w:val="1001"/>
        </w:numPr>
        <w:pStyle w:val="Compact"/>
      </w:pPr>
      <w:r>
        <w:rPr>
          <w:bCs/>
          <w:b/>
        </w:rPr>
        <w:t xml:space="preserve">Interviews:</w:t>
      </w:r>
      <w:r>
        <w:t xml:space="preserve"> </w:t>
      </w:r>
      <w:r>
        <w:t xml:space="preserve">Conducted with 20 Hairdressers and 10 salon owners to explore qualitative insights about industry practices.</w:t>
      </w:r>
    </w:p>
    <w:p>
      <w:pPr>
        <w:numPr>
          <w:ilvl w:val="0"/>
          <w:numId w:val="1001"/>
        </w:numPr>
        <w:pStyle w:val="Compact"/>
      </w:pPr>
      <w:r>
        <w:rPr>
          <w:bCs/>
          <w:b/>
        </w:rPr>
        <w:t xml:space="preserve">Observations:</w:t>
      </w:r>
      <w:r>
        <w:t xml:space="preserve"> </w:t>
      </w:r>
      <w:r>
        <w:t xml:space="preserve">Fieldwork conducted in salons to understand operational dynamics and client interactions.</w:t>
      </w:r>
    </w:p>
    <w:p>
      <w:pPr>
        <w:pStyle w:val="FirstParagraph"/>
      </w:pPr>
      <w:r>
        <w:t xml:space="preserve">Data analysis combined statistical methods for quantitative results (e.g., income averages) with thematic coding for qualitative responses. Ethical considerations included informed consent and anonymization of participants’ data.</w:t>
      </w:r>
    </w:p>
    <w:bookmarkEnd w:id="23"/>
    <w:bookmarkStart w:id="24" w:name="findings-discussion"/>
    <w:p>
      <w:pPr>
        <w:pStyle w:val="Heading2"/>
      </w:pPr>
      <w:r>
        <w:t xml:space="preserve">4. Findings &amp; Discussion</w:t>
      </w:r>
    </w:p>
    <w:p>
      <w:pPr>
        <w:pStyle w:val="FirstParagraph"/>
      </w:pPr>
      <w:r>
        <w:rPr>
          <w:bCs/>
          <w:b/>
        </w:rPr>
        <w:t xml:space="preserve">4.1 Economic Contributions:</w:t>
      </w:r>
      <w:r>
        <w:t xml:space="preserve"> </w:t>
      </w:r>
      <w:r>
        <w:t xml:space="preserve">Hairdressers in Kampala contribute significantly to the informal sector, with many earning between UGX 50,000–150,000 per month. However, lack of formal training often limits their ability to scale businesses or access credit.</w:t>
      </w:r>
    </w:p>
    <w:p>
      <w:pPr>
        <w:pStyle w:val="BodyText"/>
      </w:pPr>
      <w:r>
        <w:rPr>
          <w:bCs/>
          <w:b/>
        </w:rPr>
        <w:t xml:space="preserve">4.2 Cultural Significance:</w:t>
      </w:r>
      <w:r>
        <w:t xml:space="preserve"> </w:t>
      </w:r>
      <w:r>
        <w:t xml:space="preserve">Traditional hairstyles like the “Mukama” and “Kipande” are preserved by Hairdressers who blend cultural knowledge with modern techniques. This duality strengthens Kampala’s identity as a hub for African fashion innovation.</w:t>
      </w:r>
    </w:p>
    <w:p>
      <w:pPr>
        <w:pStyle w:val="BodyText"/>
      </w:pPr>
      <w:r>
        <w:rPr>
          <w:bCs/>
          <w:b/>
        </w:rPr>
        <w:t xml:space="preserve">4.3 Challenges:</w:t>
      </w:r>
      <w:r>
        <w:t xml:space="preserve"> </w:t>
      </w:r>
      <w:r>
        <w:t xml:space="preserve">Key issues identified include:</w:t>
      </w:r>
    </w:p>
    <w:p>
      <w:pPr>
        <w:numPr>
          <w:ilvl w:val="0"/>
          <w:numId w:val="1002"/>
        </w:numPr>
        <w:pStyle w:val="Compact"/>
      </w:pPr>
      <w:r>
        <w:t xml:space="preserve">Limited access to quality training programs in Uganda.</w:t>
      </w:r>
    </w:p>
    <w:p>
      <w:pPr>
        <w:numPr>
          <w:ilvl w:val="0"/>
          <w:numId w:val="1002"/>
        </w:numPr>
        <w:pStyle w:val="Compact"/>
      </w:pPr>
      <w:r>
        <w:t xml:space="preserve">Competition from international salons offering Western-style services.</w:t>
      </w:r>
    </w:p>
    <w:p>
      <w:pPr>
        <w:numPr>
          <w:ilvl w:val="0"/>
          <w:numId w:val="1002"/>
        </w:numPr>
        <w:pStyle w:val="Compact"/>
      </w:pPr>
      <w:r>
        <w:t xml:space="preserve">Lack of regulatory frameworks to ensure hygiene and safety standards.</w:t>
      </w:r>
    </w:p>
    <w:bookmarkEnd w:id="24"/>
    <w:bookmarkStart w:id="25" w:name="case-study-hairdressers-in-nakawa-market"/>
    <w:p>
      <w:pPr>
        <w:pStyle w:val="Heading2"/>
      </w:pPr>
      <w:r>
        <w:t xml:space="preserve">5. Case Study: Hairdressers in Nakawa Market</w:t>
      </w:r>
    </w:p>
    <w:p>
      <w:pPr>
        <w:pStyle w:val="FirstParagraph"/>
      </w:pPr>
      <w:r>
        <w:t xml:space="preserve">Nakawa, a bustling district in Kampala, serves as a case study for this Master Thesis. Here, hundreds of Hairdressers operate from small kiosks, often without formal qualifications. Interviews revealed that 70% of respondents learned their craft through apprenticeship rather than structured education.</w:t>
      </w:r>
    </w:p>
    <w:p>
      <w:pPr>
        <w:pStyle w:val="BodyText"/>
      </w:pPr>
      <w:r>
        <w:t xml:space="preserve">One participant noted: “I started cutting hair at 16 after watching my father. Now I have clients from across Uganda and even abroad.” This highlights the informal yet impactful role of Hairdressers in Kampala’s economy.</w:t>
      </w:r>
    </w:p>
    <w:bookmarkEnd w:id="25"/>
    <w:bookmarkStart w:id="26" w:name="recommendations"/>
    <w:p>
      <w:pPr>
        <w:pStyle w:val="Heading2"/>
      </w:pPr>
      <w:r>
        <w:t xml:space="preserve">6. Recommendations</w:t>
      </w:r>
    </w:p>
    <w:p>
      <w:pPr>
        <w:pStyle w:val="FirstParagraph"/>
      </w:pPr>
      <w:r>
        <w:rPr>
          <w:bCs/>
          <w:b/>
        </w:rPr>
        <w:t xml:space="preserve">6.1 Policy Interventions:</w:t>
      </w:r>
      <w:r>
        <w:t xml:space="preserve"> </w:t>
      </w:r>
      <w:r>
        <w:t xml:space="preserve">The Ugandan government should establish vocational training programs tailored to Hairdressers, with partnerships between institutions and the beauty sector.</w:t>
      </w:r>
    </w:p>
    <w:p>
      <w:pPr>
        <w:pStyle w:val="BodyText"/>
      </w:pPr>
      <w:r>
        <w:rPr>
          <w:bCs/>
          <w:b/>
        </w:rPr>
        <w:t xml:space="preserve">6.2 Business Development:</w:t>
      </w:r>
      <w:r>
        <w:t xml:space="preserve"> </w:t>
      </w:r>
      <w:r>
        <w:t xml:space="preserve">Encourage Hairdressers to adopt digital marketing (e.g., social media) and formalize their businesses for better access to loans and insurance.</w:t>
      </w:r>
    </w:p>
    <w:p>
      <w:pPr>
        <w:pStyle w:val="BodyText"/>
      </w:pPr>
      <w:r>
        <w:rPr>
          <w:bCs/>
          <w:b/>
        </w:rPr>
        <w:t xml:space="preserve">6.3 Cultural Preservation:</w:t>
      </w:r>
      <w:r>
        <w:t xml:space="preserve"> </w:t>
      </w:r>
      <w:r>
        <w:t xml:space="preserve">Promote workshops that blend traditional hairstyling techniques with modern trends, ensuring cultural heritage remains a cornerstone of Kampala’s beauty industry.</w:t>
      </w:r>
    </w:p>
    <w:bookmarkEnd w:id="26"/>
    <w:bookmarkStart w:id="27" w:name="conclusion"/>
    <w:p>
      <w:pPr>
        <w:pStyle w:val="Heading2"/>
      </w:pPr>
      <w:r>
        <w:t xml:space="preserve">7. Conclusion</w:t>
      </w:r>
    </w:p>
    <w:p>
      <w:pPr>
        <w:pStyle w:val="FirstParagraph"/>
      </w:pPr>
      <w:r>
        <w:t xml:space="preserve">This Master Thesis underscores the pivotal role of Hairdressers in Uganda’s Kampala as both economic contributors and cultural ambassadors. Their work reflects the city’s dynamic interplay between tradition and modernity, while also highlighting systemic challenges that need urgent attention. By integrating policy support, training opportunities, and cultural appreciation, Hairdressers can thrive in Kampala’s evolving urban landscape.</w:t>
      </w:r>
    </w:p>
    <w:bookmarkEnd w:id="27"/>
    <w:bookmarkStart w:id="28" w:name="references"/>
    <w:p>
      <w:pPr>
        <w:pStyle w:val="Heading2"/>
      </w:pPr>
      <w:r>
        <w:t xml:space="preserve">References</w:t>
      </w:r>
    </w:p>
    <w:p>
      <w:pPr>
        <w:numPr>
          <w:ilvl w:val="0"/>
          <w:numId w:val="1003"/>
        </w:numPr>
        <w:pStyle w:val="Compact"/>
      </w:pPr>
      <w:r>
        <w:t xml:space="preserve">Kabahenda, J. (2020). *Urban Economics of Kampala*. Uganda Institute of Social Studies.</w:t>
      </w:r>
    </w:p>
    <w:p>
      <w:pPr>
        <w:numPr>
          <w:ilvl w:val="0"/>
          <w:numId w:val="1003"/>
        </w:numPr>
        <w:pStyle w:val="Compact"/>
      </w:pPr>
      <w:r>
        <w:t xml:space="preserve">Mwaura, L. (2018). *Afrocentric Beauty Practices in Africa*. African Journal of Cultural Studies.</w:t>
      </w:r>
    </w:p>
    <w:bookmarkEnd w:id="28"/>
    <w:bookmarkStart w:id="29" w:name="appendices"/>
    <w:p>
      <w:pPr>
        <w:pStyle w:val="Heading2"/>
      </w:pPr>
      <w:r>
        <w:t xml:space="preserve">Appendices</w:t>
      </w:r>
    </w:p>
    <w:p>
      <w:pPr>
        <w:pStyle w:val="FirstParagraph"/>
      </w:pPr>
      <w:r>
        <w:rPr>
          <w:iCs/>
          <w:i/>
        </w:rPr>
        <w:t xml:space="preserve">Appendix A:</w:t>
      </w:r>
      <w:r>
        <w:t xml:space="preserve"> </w:t>
      </w:r>
      <w:r>
        <w:t xml:space="preserve">Survey Questionnaire Template</w:t>
      </w:r>
      <w:r>
        <w:br/>
      </w:r>
      <w:r>
        <w:rPr>
          <w:iCs/>
          <w:i/>
        </w:rPr>
        <w:t xml:space="preserve">Appendix B:</w:t>
      </w:r>
      <w:r>
        <w:t xml:space="preserve"> </w:t>
      </w:r>
      <w:r>
        <w:t xml:space="preserve">Interview Transcripts (Anonymized)</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Hairdressers in Kampala, Uganda</dc:title>
  <dc:creator/>
  <dc:language>en</dc:language>
  <cp:keywords/>
  <dcterms:created xsi:type="dcterms:W3CDTF">2026-07-23T07:18:48Z</dcterms:created>
  <dcterms:modified xsi:type="dcterms:W3CDTF">2026-07-23T07:18:48Z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