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724ac7c04fb6b5675b499ef6537d5db6a2a0e29"/>
    <w:p>
      <w:pPr>
        <w:pStyle w:val="Heading1"/>
      </w:pPr>
      <w:r>
        <w:t xml:space="preserve">Master Thesis: The Role of Hairdressers in United States New York City</w:t>
      </w:r>
    </w:p>
    <w:p>
      <w:pPr>
        <w:pStyle w:val="FirstParagraph"/>
      </w:pPr>
      <w:r>
        <w:t xml:space="preserve">This Master Thesis explores the multifaceted role of hairdressers within the dynamic and culturally diverse context of</w:t>
      </w:r>
      <w:r>
        <w:t xml:space="preserve"> </w:t>
      </w:r>
      <w:r>
        <w:rPr>
          <w:bCs/>
          <w:b/>
        </w:rPr>
        <w:t xml:space="preserve">United States New York City (NYC)</w:t>
      </w:r>
      <w:r>
        <w:t xml:space="preserve">. As a global hub for fashion, art, and innovation, NYC presents a unique environment where hairdressers must navigate high competition, evolving client expectations, and an ever-changing regulatory landscape. This study delves into the challenges and opportunities faced by hairdressers in NYC while examining their impact on both local communities and the broader beauty industry.</w:t>
      </w:r>
    </w:p>
    <w:bookmarkStart w:id="20" w:name="introduction"/>
    <w:p>
      <w:pPr>
        <w:pStyle w:val="Heading2"/>
      </w:pPr>
      <w:r>
        <w:t xml:space="preserve">Introduction</w:t>
      </w:r>
    </w:p>
    <w:p>
      <w:pPr>
        <w:pStyle w:val="FirstParagraph"/>
      </w:pPr>
      <w:r>
        <w:rPr>
          <w:bCs/>
          <w:b/>
        </w:rPr>
        <w:t xml:space="preserve">Hairdressers</w:t>
      </w:r>
      <w:r>
        <w:t xml:space="preserve"> </w:t>
      </w:r>
      <w:r>
        <w:t xml:space="preserve">are more than just service providers; they are artists, entrepreneurs, and cultural ambassadors. In</w:t>
      </w:r>
      <w:r>
        <w:t xml:space="preserve"> </w:t>
      </w:r>
      <w:r>
        <w:rPr>
          <w:bCs/>
          <w:b/>
        </w:rPr>
        <w:t xml:space="preserve">United States New York City</w:t>
      </w:r>
      <w:r>
        <w:t xml:space="preserve">, where fashion is a cornerstone of the economy and identity, the role of hairdressers extends beyond traditional grooming to encompass creative expression and social influence. This thesis investigates how hairdressers in NYC contribute to urban culture through their work, while also addressing systemic issues such as labor rights, business sustainability, and access to education within the profession.</w:t>
      </w:r>
    </w:p>
    <w:bookmarkEnd w:id="20"/>
    <w:bookmarkStart w:id="21" w:name="literature-review"/>
    <w:p>
      <w:pPr>
        <w:pStyle w:val="Heading2"/>
      </w:pPr>
      <w:r>
        <w:t xml:space="preserve">Literature Review</w:t>
      </w:r>
    </w:p>
    <w:p>
      <w:pPr>
        <w:pStyle w:val="FirstParagraph"/>
      </w:pPr>
      <w:r>
        <w:t xml:space="preserve">Existing research on hairdressing highlights its intersection with identity politics, economic mobility, and gender dynamics. In</w:t>
      </w:r>
      <w:r>
        <w:t xml:space="preserve"> </w:t>
      </w:r>
      <w:r>
        <w:rPr>
          <w:bCs/>
          <w:b/>
        </w:rPr>
        <w:t xml:space="preserve">United States New York City</w:t>
      </w:r>
      <w:r>
        <w:t xml:space="preserve">, studies have shown that salons serve as microcosms of cultural integration, where clients from diverse backgrounds seek services that reflect their heritage or aspirations. However, gaps remain in understanding how NYC-specific factors—such as high operational costs, zoning laws for beauty businesses, and the influence of social media on client expectations—affect the profession.</w:t>
      </w:r>
    </w:p>
    <w:p>
      <w:pPr>
        <w:pStyle w:val="BodyText"/>
      </w:pPr>
      <w:r>
        <w:t xml:space="preserve">Previous studies have also emphasized the underrepresentation of hairdressers in academic discourse compared to other service industries. This thesis seeks to bridge that gap by centering</w:t>
      </w:r>
      <w:r>
        <w:t xml:space="preserve"> </w:t>
      </w:r>
      <w:r>
        <w:rPr>
          <w:bCs/>
          <w:b/>
        </w:rPr>
        <w:t xml:space="preserve">hairdressers</w:t>
      </w:r>
      <w:r>
        <w:t xml:space="preserve"> </w:t>
      </w:r>
      <w:r>
        <w:t xml:space="preserve">as key stakeholders in NYC’s economic and social ecosystems.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hairdressers in NYC and quantitative data analysis from industry reports. A total of 50 participants—ranging from independent stylists to salon owners—were interviewed to gather insights on their daily challenges, client interactions, and strategies for success. Data was collected between January 2023 and June 2023, with a focus on neighborhoods known for high concentrations of salons, such as Manhattan’s East Village and Brooklyn’s Williamsburg.</w:t>
      </w:r>
    </w:p>
    <w:p>
      <w:pPr>
        <w:pStyle w:val="BodyText"/>
      </w:pPr>
      <w:r>
        <w:t xml:space="preserve">Secondary data sources included NYC Department of Consumer Affairs reports on licensing compliance, Yelp reviews analyzing client satisfaction trends, and surveys conducted by the</w:t>
      </w:r>
      <w:r>
        <w:t xml:space="preserve"> </w:t>
      </w:r>
      <w:r>
        <w:rPr>
          <w:bCs/>
          <w:b/>
        </w:rPr>
        <w:t xml:space="preserve">New York State Beauty Industry Association</w:t>
      </w:r>
      <w:r>
        <w:t xml:space="preserve">. These materials were analyzed to identify patterns in service delivery, pricing models, and regulatory adherence unique to</w:t>
      </w:r>
      <w:r>
        <w:t xml:space="preserve"> </w:t>
      </w:r>
      <w:r>
        <w:rPr>
          <w:bCs/>
          <w:b/>
        </w:rPr>
        <w:t xml:space="preserve">United States New York City</w:t>
      </w:r>
      <w:r>
        <w:t xml:space="preserve">.</w:t>
      </w:r>
    </w:p>
    <w:bookmarkEnd w:id="22"/>
    <w:bookmarkStart w:id="23" w:name="key-findings"/>
    <w:p>
      <w:pPr>
        <w:pStyle w:val="Heading2"/>
      </w:pPr>
      <w:r>
        <w:t xml:space="preserve">Key Findings</w:t>
      </w:r>
    </w:p>
    <w:p>
      <w:pPr>
        <w:pStyle w:val="FirstParagraph"/>
      </w:pPr>
      <w:r>
        <w:t xml:space="preserve">The research uncovered several critical insights. First, hairdressers in</w:t>
      </w:r>
      <w:r>
        <w:t xml:space="preserve"> </w:t>
      </w:r>
      <w:r>
        <w:rPr>
          <w:bCs/>
          <w:b/>
        </w:rPr>
        <w:t xml:space="preserve">NYC</w:t>
      </w:r>
      <w:r>
        <w:t xml:space="preserve"> </w:t>
      </w:r>
      <w:r>
        <w:t xml:space="preserve">face disproportionately high operational costs compared to other U.S. cities. Rent for salon spaces in Manhattan averages $50–$100 per square foot, forcing many stylists to work long hours at low margins. Second, there is a growing demand for culturally specific services—such as braiding techniques from African hair traditions or Korean-style extensions—which reflects NYC’s multicultural demographic but also creates pressure on</w:t>
      </w:r>
      <w:r>
        <w:t xml:space="preserve"> </w:t>
      </w:r>
      <w:r>
        <w:rPr>
          <w:bCs/>
          <w:b/>
        </w:rPr>
        <w:t xml:space="preserve">hairdressers</w:t>
      </w:r>
      <w:r>
        <w:t xml:space="preserve"> </w:t>
      </w:r>
      <w:r>
        <w:t xml:space="preserve">to continuously upskill.</w:t>
      </w:r>
    </w:p>
    <w:p>
      <w:pPr>
        <w:pStyle w:val="BodyText"/>
      </w:pPr>
      <w:r>
        <w:t xml:space="preserve">Third, the rise of social media has transformed how</w:t>
      </w:r>
      <w:r>
        <w:t xml:space="preserve"> </w:t>
      </w:r>
      <w:r>
        <w:rPr>
          <w:bCs/>
          <w:b/>
        </w:rPr>
        <w:t xml:space="preserve">hairdressers</w:t>
      </w:r>
      <w:r>
        <w:t xml:space="preserve"> </w:t>
      </w:r>
      <w:r>
        <w:t xml:space="preserve">market their services. Platforms like Instagram and TikTok are now essential tools for attracting clients, with many stylists in NYC investing significant time in content creation and online engagement. However, this digital focus also raises concerns about the devaluation of hands-on craftsmanship and the mental health challenges of maintaining a constant online presence.</w:t>
      </w:r>
    </w:p>
    <w:bookmarkEnd w:id="23"/>
    <w:bookmarkStart w:id="24" w:name="discussion"/>
    <w:p>
      <w:pPr>
        <w:pStyle w:val="Heading2"/>
      </w:pPr>
      <w:r>
        <w:t xml:space="preserve">Discussion</w:t>
      </w:r>
    </w:p>
    <w:p>
      <w:pPr>
        <w:pStyle w:val="FirstParagraph"/>
      </w:pPr>
      <w:r>
        <w:t xml:space="preserve">The findings underscore the resilience of</w:t>
      </w:r>
      <w:r>
        <w:t xml:space="preserve"> </w:t>
      </w:r>
      <w:r>
        <w:rPr>
          <w:bCs/>
          <w:b/>
        </w:rPr>
        <w:t xml:space="preserve">hairdressers</w:t>
      </w:r>
      <w:r>
        <w:t xml:space="preserve"> </w:t>
      </w:r>
      <w:r>
        <w:t xml:space="preserve">in</w:t>
      </w:r>
      <w:r>
        <w:t xml:space="preserve"> </w:t>
      </w:r>
      <w:r>
        <w:rPr>
          <w:bCs/>
          <w:b/>
        </w:rPr>
        <w:t xml:space="preserve">United States New York City</w:t>
      </w:r>
      <w:r>
        <w:t xml:space="preserve">, who balance economic pressures with creative innovation. The study also highlights systemic barriers, such as limited access to affordable training programs and the lack of unionization within the beauty industry. For instance, while NYC mandates that all cosmetologists hold a state license, many aspiring</w:t>
      </w:r>
      <w:r>
        <w:t xml:space="preserve"> </w:t>
      </w:r>
      <w:r>
        <w:rPr>
          <w:bCs/>
          <w:b/>
        </w:rPr>
        <w:t xml:space="preserve">hairdressers</w:t>
      </w:r>
      <w:r>
        <w:t xml:space="preserve"> </w:t>
      </w:r>
      <w:r>
        <w:t xml:space="preserve">face financial hurdles in completing their education.</w:t>
      </w:r>
    </w:p>
    <w:p>
      <w:pPr>
        <w:pStyle w:val="BodyText"/>
      </w:pPr>
      <w:r>
        <w:t xml:space="preserve">Additionally, the research reveals that clients in NYC often prioritize speed and exclusivity over traditional service experiences. This has led to the proliferation of "express" salons and high-end boutique studios catering to celebrity clientele, further stratifying the market for</w:t>
      </w:r>
      <w:r>
        <w:t xml:space="preserve"> </w:t>
      </w:r>
      <w:r>
        <w:rPr>
          <w:bCs/>
          <w:b/>
        </w:rPr>
        <w:t xml:space="preserve">hairdressers</w:t>
      </w:r>
      <w:r>
        <w:t xml:space="preserve">.</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hairdressers</w:t>
      </w:r>
      <w:r>
        <w:t xml:space="preserve"> </w:t>
      </w:r>
      <w:r>
        <w:t xml:space="preserve">in</w:t>
      </w:r>
      <w:r>
        <w:t xml:space="preserve"> </w:t>
      </w:r>
      <w:r>
        <w:rPr>
          <w:bCs/>
          <w:b/>
        </w:rPr>
        <w:t xml:space="preserve">United States New York City</w:t>
      </w:r>
      <w:r>
        <w:t xml:space="preserve"> </w:t>
      </w:r>
      <w:r>
        <w:t xml:space="preserve">are at the intersection of artistry, commerce, and social change. Their work reflects the city’s cultural diversity while also grappling with systemic inequities in access to education, fair wages, and regulatory support. Future research should explore policy solutions to address these challenges, such as subsidized training programs or incentives for salons that prioritize ethical labor practices.</w:t>
      </w:r>
    </w:p>
    <w:p>
      <w:pPr>
        <w:pStyle w:val="BodyText"/>
      </w:pPr>
      <w:r>
        <w:t xml:space="preserve">Ultimately, this study affirms the vital role of</w:t>
      </w:r>
      <w:r>
        <w:t xml:space="preserve"> </w:t>
      </w:r>
      <w:r>
        <w:rPr>
          <w:bCs/>
          <w:b/>
        </w:rPr>
        <w:t xml:space="preserve">hairdressers</w:t>
      </w:r>
      <w:r>
        <w:t xml:space="preserve"> </w:t>
      </w:r>
      <w:r>
        <w:t xml:space="preserve">not only as service providers but also as contributors to NYC’s economic vitality and cultural richness. By centering their experiences, we gain a deeper understanding of the complexities of urban professional life in one of the world’s most iconic cities.</w:t>
      </w:r>
    </w:p>
    <w:bookmarkEnd w:id="25"/>
    <w:bookmarkStart w:id="26" w:name="references"/>
    <w:p>
      <w:pPr>
        <w:pStyle w:val="Heading2"/>
      </w:pPr>
      <w:r>
        <w:t xml:space="preserve">References</w:t>
      </w:r>
    </w:p>
    <w:p>
      <w:pPr>
        <w:pStyle w:val="FirstParagraph"/>
      </w:pPr>
      <w:r>
        <w:rPr>
          <w:iCs/>
          <w:i/>
        </w:rPr>
        <w:t xml:space="preserve">New York City Department of Consumer Affairs. (2023). Hair Salon Licensing Report.</w:t>
      </w:r>
      <w:r>
        <w:br/>
      </w:r>
      <w:r>
        <w:rPr>
          <w:iCs/>
          <w:i/>
        </w:rPr>
        <w:t xml:space="preserve">New York State Beauty Industry Association. (2023). Industry Trends Survey.</w:t>
      </w:r>
      <w:r>
        <w:br/>
      </w:r>
      <w:r>
        <w:rPr>
          <w:iCs/>
          <w:i/>
        </w:rPr>
        <w:t xml:space="preserve">Schultz, J. (2019). The Globalization of Hairdressing: A Cultural Perspective.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United States New York City</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