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f420e6e8818fd7c7c17b14c396bad1e2eaffdd4"/>
    <w:p>
      <w:pPr>
        <w:pStyle w:val="Heading1"/>
      </w:pPr>
      <w:r>
        <w:t xml:space="preserve">Master Thesis: The Role of a Human Resources Manager in China Guangzhou</w:t>
      </w:r>
    </w:p>
    <w:bookmarkStart w:id="20" w:name="abstract"/>
    <w:p>
      <w:pPr>
        <w:pStyle w:val="Heading2"/>
      </w:pPr>
      <w:r>
        <w:t xml:space="preserve">Abstract</w:t>
      </w:r>
    </w:p>
    <w:p>
      <w:pPr>
        <w:pStyle w:val="FirstParagraph"/>
      </w:pPr>
      <w:r>
        <w:t xml:space="preserve">This Master Thesis explores the evolving role of a Human Resources Manager (HRM) within the dynamic business environment of China Guangzhou. As one of China’s most economically vibrant cities, Guangzhou presents unique challenges and opportunities for HR professionals, shaped by rapid urbanization, cultural diversity, and stringent labor laws. The study examines how HRMs in Guangzhou navigate these complexities while aligning organizational goals with local regulations and market demands. Through case studies and qualitative analysis, this thesis highlights strategies for effective talent management, cross-cultural communication, and compliance with the Labor Contract Law of 2012. It concludes that the Human Resources Manager in China Guangzhou must be adaptable, culturally sensitive, and technologically proficient to thrive in this competitive landscape.</w:t>
      </w:r>
    </w:p>
    <w:bookmarkEnd w:id="20"/>
    <w:bookmarkStart w:id="21" w:name="introduction"/>
    <w:p>
      <w:pPr>
        <w:pStyle w:val="Heading2"/>
      </w:pPr>
      <w:r>
        <w:t xml:space="preserve">Introduction</w:t>
      </w:r>
    </w:p>
    <w:p>
      <w:pPr>
        <w:pStyle w:val="FirstParagraph"/>
      </w:pPr>
      <w:r>
        <w:t xml:space="preserve">China Guangzhou has emerged as a global business hub, attracting multinational corporations (MNCs) and local enterprises alike. As the city’s economy expands, the demand for skilled Human Resources Managers has surged. This thesis investigates how HRMs in China Guangzhou manage diverse workforces, comply with national labor laws, and foster organizational growth in a culturally complex environment. The study is particularly relevant to Master Thesis students seeking to understand HR practices in emerging markets.</w:t>
      </w:r>
    </w:p>
    <w:bookmarkEnd w:id="21"/>
    <w:bookmarkStart w:id="22" w:name="literature-review"/>
    <w:p>
      <w:pPr>
        <w:pStyle w:val="Heading2"/>
      </w:pPr>
      <w:r>
        <w:t xml:space="preserve">Literature Review</w:t>
      </w:r>
    </w:p>
    <w:p>
      <w:pPr>
        <w:pStyle w:val="FirstParagraph"/>
      </w:pPr>
      <w:r>
        <w:t xml:space="preserve">Existing research underscores the importance of HRMs in managing cross-cultural dynamics, especially in regions like Guangzhou, where businesses operate across Chinese and international contexts. Studies by Peng (2015) highlight that HRMs in China must balance Confucian values with modern management practices. Additionally, labor laws such as the Labor Contract Law of 2012 mandate strict compliance with employment terms, making legal expertise crucial for HRMs in Guangzhou.</w:t>
      </w:r>
    </w:p>
    <w:bookmarkEnd w:id="22"/>
    <w:bookmarkStart w:id="23" w:name="methodology"/>
    <w:p>
      <w:pPr>
        <w:pStyle w:val="Heading2"/>
      </w:pPr>
      <w:r>
        <w:t xml:space="preserve">Methodology</w:t>
      </w:r>
    </w:p>
    <w:p>
      <w:pPr>
        <w:pStyle w:val="FirstParagraph"/>
      </w:pPr>
      <w:r>
        <w:t xml:space="preserve">This Master Thesis employs a qualitative case study approach, analyzing interviews with HR professionals in Guangzhou and reviewing organizational reports from local companies. Data collection includes semi-structured interviews with Human Resources Managers, focus groups with employees, and secondary sources such as government labor statistics. The research aims to provide actionable insights for HRMs operating in China Guangzhou.</w:t>
      </w:r>
    </w:p>
    <w:bookmarkEnd w:id="23"/>
    <w:bookmarkStart w:id="24" w:name="Xdabde0c4c497bea9c67cf73981b7d1956872da6"/>
    <w:p>
      <w:pPr>
        <w:pStyle w:val="Heading2"/>
      </w:pPr>
      <w:r>
        <w:t xml:space="preserve">Case Study: Challenges Faced by HRMs in Guangzhou</w:t>
      </w:r>
    </w:p>
    <w:p>
      <w:pPr>
        <w:pStyle w:val="FirstParagraph"/>
      </w:pPr>
      <w:r>
        <w:t xml:space="preserve">The case study examines a multinational manufacturing firm headquartered in Guangzhou. The company’s Human Resources Manager faced challenges such as:</w:t>
      </w:r>
    </w:p>
    <w:p>
      <w:pPr>
        <w:numPr>
          <w:ilvl w:val="0"/>
          <w:numId w:val="1001"/>
        </w:numPr>
        <w:pStyle w:val="Compact"/>
      </w:pPr>
      <w:r>
        <w:rPr>
          <w:bCs/>
          <w:b/>
        </w:rPr>
        <w:t xml:space="preserve">Cultural Integration:</w:t>
      </w:r>
      <w:r>
        <w:t xml:space="preserve"> </w:t>
      </w:r>
      <w:r>
        <w:t xml:space="preserve">Bridging differences between Chinese and expatriate employees, particularly in communication styles and work ethics.</w:t>
      </w:r>
    </w:p>
    <w:p>
      <w:pPr>
        <w:numPr>
          <w:ilvl w:val="0"/>
          <w:numId w:val="1001"/>
        </w:numPr>
        <w:pStyle w:val="Compact"/>
      </w:pPr>
      <w:r>
        <w:rPr>
          <w:bCs/>
          <w:b/>
        </w:rPr>
        <w:t xml:space="preserve">Compliance with Labor Laws:</w:t>
      </w:r>
      <w:r>
        <w:t xml:space="preserve"> </w:t>
      </w:r>
      <w:r>
        <w:t xml:space="preserve">Navigating the complexities of China’s labor regulations while maintaining competitive employee benefits.</w:t>
      </w:r>
    </w:p>
    <w:p>
      <w:pPr>
        <w:numPr>
          <w:ilvl w:val="0"/>
          <w:numId w:val="1001"/>
        </w:numPr>
        <w:pStyle w:val="Compact"/>
      </w:pPr>
      <w:r>
        <w:rPr>
          <w:bCs/>
          <w:b/>
        </w:rPr>
        <w:t xml:space="preserve">Talent Acquisition:</w:t>
      </w:r>
      <w:r>
        <w:t xml:space="preserve"> </w:t>
      </w:r>
      <w:r>
        <w:t xml:space="preserve">Competing with local firms for skilled professionals in a tight labor market dominated by Guangzhou’s tech and manufacturing sectors.</w:t>
      </w:r>
    </w:p>
    <w:bookmarkEnd w:id="24"/>
    <w:bookmarkStart w:id="25" w:name="Xcdf052a7d9a0970b68d868c8ec147eae86d2a25"/>
    <w:p>
      <w:pPr>
        <w:pStyle w:val="Heading2"/>
      </w:pPr>
      <w:r>
        <w:t xml:space="preserve">Strategies for Success: The Human Resources Manager in Guangzhou</w:t>
      </w:r>
    </w:p>
    <w:p>
      <w:pPr>
        <w:pStyle w:val="FirstParagraph"/>
      </w:pPr>
      <w:r>
        <w:t xml:space="preserve">To thrive in China Guangzhou, HRMs must adopt strategies tailored to the city’s unique context:</w:t>
      </w:r>
    </w:p>
    <w:p>
      <w:pPr>
        <w:numPr>
          <w:ilvl w:val="0"/>
          <w:numId w:val="1002"/>
        </w:numPr>
        <w:pStyle w:val="Compact"/>
      </w:pPr>
      <w:r>
        <w:rPr>
          <w:bCs/>
          <w:b/>
        </w:rPr>
        <w:t xml:space="preserve">Cultural Sensitivity Training:</w:t>
      </w:r>
      <w:r>
        <w:t xml:space="preserve"> </w:t>
      </w:r>
      <w:r>
        <w:t xml:space="preserve">Implementing programs to foster mutual respect and understanding between diverse employee groups.</w:t>
      </w:r>
    </w:p>
    <w:p>
      <w:pPr>
        <w:numPr>
          <w:ilvl w:val="0"/>
          <w:numId w:val="1002"/>
        </w:numPr>
        <w:pStyle w:val="Compact"/>
      </w:pPr>
      <w:r>
        <w:rPr>
          <w:bCs/>
          <w:b/>
        </w:rPr>
        <w:t xml:space="preserve">Leveraging Technology:</w:t>
      </w:r>
      <w:r>
        <w:t xml:space="preserve"> </w:t>
      </w:r>
      <w:r>
        <w:t xml:space="preserve">Using digital tools for recruitment, performance management, and employee engagement, such as AI-driven platforms compliant with Chinese data privacy laws.</w:t>
      </w:r>
    </w:p>
    <w:p>
      <w:pPr>
        <w:numPr>
          <w:ilvl w:val="0"/>
          <w:numId w:val="1002"/>
        </w:numPr>
        <w:pStyle w:val="Compact"/>
      </w:pPr>
      <w:r>
        <w:rPr>
          <w:bCs/>
          <w:b/>
        </w:rPr>
        <w:t xml:space="preserve">Legal Compliance Frameworks:</w:t>
      </w:r>
      <w:r>
        <w:t xml:space="preserve"> </w:t>
      </w:r>
      <w:r>
        <w:t xml:space="preserve">Partnering with legal experts to ensure adherence to regulations like the Labor Contract Law of 2012 and Guangzhou’s local labor policies.</w:t>
      </w:r>
    </w:p>
    <w:bookmarkEnd w:id="25"/>
    <w:bookmarkStart w:id="26" w:name="conclusion"/>
    <w:p>
      <w:pPr>
        <w:pStyle w:val="Heading2"/>
      </w:pPr>
      <w:r>
        <w:t xml:space="preserve">Conclusion</w:t>
      </w:r>
    </w:p>
    <w:p>
      <w:pPr>
        <w:pStyle w:val="FirstParagraph"/>
      </w:pPr>
      <w:r>
        <w:t xml:space="preserve">The role of a Human Resources Manager in China Guangzhou is multifaceted, requiring expertise in cultural mediation, legal compliance, and strategic talent management. This Master Thesis underscores the critical importance of understanding the socio-economic dynamics of Guangzhou for HR professionals. As China’s economy continues to evolve, the insights presented here will be invaluable for both academic research and practical implementation by Human Resources Managers operating in this dynamic region.</w:t>
      </w:r>
    </w:p>
    <w:bookmarkEnd w:id="26"/>
    <w:bookmarkStart w:id="27" w:name="references"/>
    <w:p>
      <w:pPr>
        <w:pStyle w:val="Heading2"/>
      </w:pPr>
      <w:r>
        <w:t xml:space="preserve">References</w:t>
      </w:r>
    </w:p>
    <w:p>
      <w:pPr>
        <w:pStyle w:val="FirstParagraph"/>
      </w:pPr>
      <w:r>
        <w:t xml:space="preserve">Peng, M. W. (2015).</w:t>
      </w:r>
      <w:r>
        <w:t xml:space="preserve"> </w:t>
      </w:r>
      <w:r>
        <w:rPr>
          <w:iCs/>
          <w:i/>
        </w:rPr>
        <w:t xml:space="preserve">Globalization, Strategy, and Innovation: A New Perspective on the Chinese Business Environment</w:t>
      </w:r>
      <w:r>
        <w:t xml:space="preserve">. Journal of International Business Studies, 46(4), 389–410.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Human Resources Managers in Guangzhou</w:t>
      </w:r>
      <w:r>
        <w:br/>
      </w:r>
      <w:r>
        <w:rPr>
          <w:bCs/>
          <w:b/>
        </w:rPr>
        <w:t xml:space="preserve">Appendix B:</w:t>
      </w:r>
      <w:r>
        <w:t xml:space="preserve"> </w:t>
      </w:r>
      <w:r>
        <w:t xml:space="preserve">Summary of Labor Contract Law Provisions Relevant to HRMs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China Guangzhou</dc:title>
  <dc:creator/>
  <dc:language>en</dc:language>
  <cp:keywords/>
  <dcterms:created xsi:type="dcterms:W3CDTF">2026-07-19T09:26:28Z</dcterms:created>
  <dcterms:modified xsi:type="dcterms:W3CDTF">2026-07-19T09:26:28Z</dcterms:modified>
</cp:coreProperties>
</file>

<file path=docProps/custom.xml><?xml version="1.0" encoding="utf-8"?>
<Properties xmlns="http://schemas.openxmlformats.org/officeDocument/2006/custom-properties" xmlns:vt="http://schemas.openxmlformats.org/officeDocument/2006/docPropsVTypes"/>
</file>