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1f24d3b494c1dda55eea79155a4f65c6130c3a7"/>
    <w:p>
      <w:pPr>
        <w:pStyle w:val="Heading1"/>
      </w:pPr>
      <w:r>
        <w:t xml:space="preserve">Master Thesis: The Role and Challenges of a Human Resources Manager in Egypt, Alexandria</w:t>
      </w:r>
    </w:p>
    <w:p>
      <w:pPr>
        <w:pStyle w:val="FirstParagraph"/>
      </w:pPr>
      <w:r>
        <w:rPr>
          <w:bCs/>
          <w:b/>
        </w:rPr>
        <w:t xml:space="preserve">Introduction:</w:t>
      </w:r>
    </w:p>
    <w:p>
      <w:pPr>
        <w:pStyle w:val="BodyText"/>
      </w:pPr>
      <w:r>
        <w:t xml:space="preserve">The field of Human Resources (HR) management has become increasingly vital in modern organizations, serving as the backbone for workforce development, employee engagement, and organizational success. In the context of</w:t>
      </w:r>
      <w:r>
        <w:t xml:space="preserve"> </w:t>
      </w:r>
      <w:r>
        <w:rPr>
          <w:bCs/>
          <w:b/>
        </w:rPr>
        <w:t xml:space="preserve">Egypt Alexandria</w:t>
      </w:r>
      <w:r>
        <w:t xml:space="preserve">, a city renowned for its cultural diversity and economic significance in the Mediterranean region, HR managers face unique challenges that demand strategic adaptability. This</w:t>
      </w:r>
      <w:r>
        <w:t xml:space="preserve"> </w:t>
      </w:r>
      <w:r>
        <w:rPr>
          <w:bCs/>
          <w:b/>
        </w:rPr>
        <w:t xml:space="preserve">Master Thesis</w:t>
      </w:r>
      <w:r>
        <w:t xml:space="preserve"> </w:t>
      </w:r>
      <w:r>
        <w:t xml:space="preserve">explores the multifaceted role of a Human Resources Manager in Alexandria, Egypt, emphasizing how local dynamics influence HR practices and outcomes.</w:t>
      </w:r>
    </w:p>
    <w:p>
      <w:pPr>
        <w:pStyle w:val="BodyText"/>
      </w:pPr>
      <w:r>
        <w:rPr>
          <w:bCs/>
          <w:b/>
        </w:rPr>
        <w:t xml:space="preserve">Egypt Alexandria:</w:t>
      </w:r>
      <w:r>
        <w:t xml:space="preserve"> </w:t>
      </w:r>
      <w:r>
        <w:t xml:space="preserve">A Unique Business Ecosystem</w:t>
      </w:r>
    </w:p>
    <w:p>
      <w:pPr>
        <w:pStyle w:val="BodyText"/>
      </w:pPr>
      <w:r>
        <w:t xml:space="preserve">Alexandria, one of Egypt's most historic and economically dynamic cities, is home to a diverse population of expatriates and locals. The city's economy is driven by sectors such as education, healthcare, tourism, and technology. However, the HR landscape in Alexandria is shaped by factors such as rapid urbanization, labor market fluctuations (due to economic policies), and cultural nuances that impact employee-employer relationships. For a Human Resources Manager operating in this environment, understanding these contextual elements is critical to developing effective strategies.</w:t>
      </w:r>
    </w:p>
    <w:p>
      <w:pPr>
        <w:pStyle w:val="BodyText"/>
      </w:pPr>
      <w:r>
        <w:rPr>
          <w:bCs/>
          <w:b/>
        </w:rPr>
        <w:t xml:space="preserve">The Role of a Human Resources Manager:</w:t>
      </w:r>
      <w:r>
        <w:t xml:space="preserve"> </w:t>
      </w:r>
      <w:r>
        <w:t xml:space="preserve">A Strategic Leader</w:t>
      </w:r>
    </w:p>
    <w:p>
      <w:pPr>
        <w:pStyle w:val="BodyText"/>
      </w:pPr>
      <w:r>
        <w:t xml:space="preserve">A Human Resources Manager in Alexandria must navigate a dual responsibility: aligning HR practices with global standards while respecting local norms. Key responsibilities include talent acquisition, employee training, performance management, and ensuring compliance with Egypt’s labor laws (e.g., the Egyptian Labor Code of 2003). Additionally, HR managers in Alexandria must address challenges such as:</w:t>
      </w:r>
    </w:p>
    <w:p>
      <w:pPr>
        <w:numPr>
          <w:ilvl w:val="0"/>
          <w:numId w:val="1001"/>
        </w:numPr>
        <w:pStyle w:val="Compact"/>
      </w:pPr>
      <w:r>
        <w:rPr>
          <w:bCs/>
          <w:b/>
        </w:rPr>
        <w:t xml:space="preserve">Cultural Diversity:</w:t>
      </w:r>
      <w:r>
        <w:t xml:space="preserve"> </w:t>
      </w:r>
      <w:r>
        <w:t xml:space="preserve">Managing a workforce composed of Egyptians and expatriates requires sensitivity to cultural differences in communication, work ethics, and conflict resolution.</w:t>
      </w:r>
    </w:p>
    <w:p>
      <w:pPr>
        <w:numPr>
          <w:ilvl w:val="0"/>
          <w:numId w:val="1001"/>
        </w:numPr>
        <w:pStyle w:val="Compact"/>
      </w:pPr>
      <w:r>
        <w:rPr>
          <w:bCs/>
          <w:b/>
        </w:rPr>
        <w:t xml:space="preserve">Economic Uncertainty:</w:t>
      </w:r>
      <w:r>
        <w:t xml:space="preserve"> </w:t>
      </w:r>
      <w:r>
        <w:t xml:space="preserve">Fluctuations in the Egyptian economy (e.g., currency devaluation, inflation) impact hiring budgets and employee retention strategies.</w:t>
      </w:r>
    </w:p>
    <w:p>
      <w:pPr>
        <w:numPr>
          <w:ilvl w:val="0"/>
          <w:numId w:val="1001"/>
        </w:numPr>
        <w:pStyle w:val="Compact"/>
      </w:pPr>
      <w:r>
        <w:rPr>
          <w:bCs/>
          <w:b/>
        </w:rPr>
        <w:t xml:space="preserve">Digital Transformation:</w:t>
      </w:r>
      <w:r>
        <w:t xml:space="preserve"> </w:t>
      </w:r>
      <w:r>
        <w:t xml:space="preserve">Accelerating adoption of HR technologies (e.g., AI-driven recruitment tools, virtual onboarding platforms) to remain competitive in a tech-savvy market.</w:t>
      </w:r>
    </w:p>
    <w:p>
      <w:pPr>
        <w:pStyle w:val="FirstParagraph"/>
      </w:pPr>
      <w:r>
        <w:rPr>
          <w:bCs/>
          <w:b/>
        </w:rPr>
        <w:t xml:space="preserve">Theoretical Framework and Literature Review:</w:t>
      </w:r>
    </w:p>
    <w:p>
      <w:pPr>
        <w:pStyle w:val="BodyText"/>
      </w:pPr>
      <w:r>
        <w:t xml:space="preserve">This study draws on established HR theories, such as</w:t>
      </w:r>
      <w:r>
        <w:t xml:space="preserve"> </w:t>
      </w:r>
      <w:r>
        <w:rPr>
          <w:iCs/>
          <w:i/>
        </w:rPr>
        <w:t xml:space="preserve">Human Resource Management (HRM) Systems Theory</w:t>
      </w:r>
      <w:r>
        <w:t xml:space="preserve">, which emphasizes the alignment of HR practices with organizational goals. However, it also incorporates</w:t>
      </w:r>
      <w:r>
        <w:t xml:space="preserve"> </w:t>
      </w:r>
      <w:r>
        <w:rPr>
          <w:iCs/>
          <w:i/>
        </w:rPr>
        <w:t xml:space="preserve">contextual adaptation models</w:t>
      </w:r>
      <w:r>
        <w:t xml:space="preserve">, recognizing that Alexandria’s unique socio-economic environment requires localized strategies. For instance, research by El-Sayed et al. (2021) highlights how HR managers in Alexandria must balance global best practices with the need for cultural inclusivity to mitigate workplace conflicts.</w:t>
      </w:r>
    </w:p>
    <w:p>
      <w:pPr>
        <w:pStyle w:val="BodyText"/>
      </w:pPr>
      <w:r>
        <w:rPr>
          <w:bCs/>
          <w:b/>
        </w:rPr>
        <w:t xml:space="preserve">Methodology:</w:t>
      </w:r>
    </w:p>
    <w:p>
      <w:pPr>
        <w:pStyle w:val="BodyText"/>
      </w:pPr>
      <w:r>
        <w:t xml:space="preserve">A mixed-methods approach was employed to gather insights from Human Resources Managers in Alexandria. Primary data was collected through semi-structured interviews with 20 HR professionals across sectors, including education, healthcare, and private enterprises. Secondary data included a review of academic literature on Egyptian HR practices and reports from organizations like the</w:t>
      </w:r>
      <w:r>
        <w:t xml:space="preserve"> </w:t>
      </w:r>
      <w:r>
        <w:rPr>
          <w:iCs/>
          <w:i/>
        </w:rPr>
        <w:t xml:space="preserve">Alexandria Chamber of Commerce</w:t>
      </w:r>
      <w:r>
        <w:t xml:space="preserve">. The study aimed to identify trends in challenges faced by HR managers and evaluate the effectiveness of current strategies.</w:t>
      </w:r>
    </w:p>
    <w:p>
      <w:pPr>
        <w:pStyle w:val="BodyText"/>
      </w:pPr>
      <w:r>
        <w:rPr>
          <w:bCs/>
          <w:b/>
        </w:rPr>
        <w:t xml:space="preserve">Key Findings:</w:t>
      </w:r>
    </w:p>
    <w:p>
      <w:pPr>
        <w:pStyle w:val="BodyText"/>
      </w:pPr>
      <w:r>
        <w:t xml:space="preserve">The analysis revealed that HR managers in Alexandria prioritize three core areas:</w:t>
      </w:r>
      <w:r>
        <w:t xml:space="preserve"> </w:t>
      </w:r>
      <w:r>
        <w:rPr>
          <w:bCs/>
          <w:b/>
        </w:rPr>
        <w:t xml:space="preserve">talent retention, regulatory compliance, and cultural integration</w:t>
      </w:r>
      <w:r>
        <w:t xml:space="preserve">. For example:</w:t>
      </w:r>
    </w:p>
    <w:p>
      <w:pPr>
        <w:numPr>
          <w:ilvl w:val="0"/>
          <w:numId w:val="1002"/>
        </w:numPr>
        <w:pStyle w:val="Compact"/>
      </w:pPr>
      <w:r>
        <w:rPr>
          <w:iCs/>
          <w:i/>
        </w:rPr>
        <w:t xml:space="preserve">Talent Retention:</w:t>
      </w:r>
      <w:r>
        <w:t xml:space="preserve"> </w:t>
      </w:r>
      <w:r>
        <w:t xml:space="preserve">With high turnover rates in Alexandria’s competitive job market, HR managers emphasize career development programs and competitive compensation packages.</w:t>
      </w:r>
    </w:p>
    <w:p>
      <w:pPr>
        <w:numPr>
          <w:ilvl w:val="0"/>
          <w:numId w:val="1002"/>
        </w:numPr>
        <w:pStyle w:val="Compact"/>
      </w:pPr>
      <w:r>
        <w:rPr>
          <w:iCs/>
          <w:i/>
        </w:rPr>
        <w:t xml:space="preserve">Regulatory Compliance:</w:t>
      </w:r>
      <w:r>
        <w:t xml:space="preserve"> </w:t>
      </w:r>
      <w:r>
        <w:t xml:space="preserve">Adherence to Egypt’s labor laws is a non-negotiable aspect of HR management. Managers reported challenges in keeping pace with frequent legal updates, such as changes in social security contributions.</w:t>
      </w:r>
    </w:p>
    <w:p>
      <w:pPr>
        <w:numPr>
          <w:ilvl w:val="0"/>
          <w:numId w:val="1002"/>
        </w:numPr>
        <w:pStyle w:val="Compact"/>
      </w:pPr>
      <w:r>
        <w:rPr>
          <w:iCs/>
          <w:i/>
        </w:rPr>
        <w:t xml:space="preserve">Cultural Integration:</w:t>
      </w:r>
      <w:r>
        <w:t xml:space="preserve"> </w:t>
      </w:r>
      <w:r>
        <w:t xml:space="preserve">Workshops on intercultural communication and leadership training were cited as essential tools for fostering inclusivity among multinational teams.</w:t>
      </w:r>
    </w:p>
    <w:p>
      <w:pPr>
        <w:pStyle w:val="FirstParagraph"/>
      </w:pPr>
      <w:r>
        <w:rPr>
          <w:bCs/>
          <w:b/>
        </w:rPr>
        <w:t xml:space="preserve">Implications for Practice:</w:t>
      </w:r>
    </w:p>
    <w:p>
      <w:pPr>
        <w:pStyle w:val="BodyText"/>
      </w:pPr>
      <w:r>
        <w:t xml:space="preserve">The findings underscore the need for HR managers in Alexandria to adopt a</w:t>
      </w:r>
      <w:r>
        <w:t xml:space="preserve"> </w:t>
      </w:r>
      <w:r>
        <w:rPr>
          <w:iCs/>
          <w:i/>
        </w:rPr>
        <w:t xml:space="preserve">contextualized approach</w:t>
      </w:r>
      <w:r>
        <w:t xml:space="preserve">. Recommendations include:</w:t>
      </w:r>
    </w:p>
    <w:p>
      <w:pPr>
        <w:numPr>
          <w:ilvl w:val="0"/>
          <w:numId w:val="1003"/>
        </w:numPr>
        <w:pStyle w:val="Compact"/>
      </w:pPr>
      <w:r>
        <w:t xml:space="preserve">Investing in continuous training on Egyptian labor laws and cultural sensitivity.</w:t>
      </w:r>
    </w:p>
    <w:p>
      <w:pPr>
        <w:numPr>
          <w:ilvl w:val="0"/>
          <w:numId w:val="1003"/>
        </w:numPr>
        <w:pStyle w:val="Compact"/>
      </w:pPr>
      <w:r>
        <w:t xml:space="preserve">Leveraging technology (e.g., AI-driven analytics) to predict workforce trends and improve decision-making.</w:t>
      </w:r>
    </w:p>
    <w:p>
      <w:pPr>
        <w:numPr>
          <w:ilvl w:val="0"/>
          <w:numId w:val="1003"/>
        </w:numPr>
        <w:pStyle w:val="Compact"/>
      </w:pPr>
      <w:r>
        <w:t xml:space="preserve">Collaborating with local universities to build pipelines for skilled graduates aligned with industry needs.</w:t>
      </w:r>
    </w:p>
    <w:p>
      <w:pPr>
        <w:pStyle w:val="FirstParagraph"/>
      </w:pPr>
      <w:r>
        <w:rPr>
          <w:bCs/>
          <w:b/>
        </w:rPr>
        <w:t xml:space="preserve">Conclusion:</w:t>
      </w:r>
    </w:p>
    <w:p>
      <w:pPr>
        <w:pStyle w:val="BodyText"/>
      </w:pPr>
      <w:r>
        <w:t xml:space="preserve">This</w:t>
      </w:r>
      <w:r>
        <w:t xml:space="preserve"> </w:t>
      </w:r>
      <w:r>
        <w:rPr>
          <w:bCs/>
          <w:b/>
        </w:rPr>
        <w:t xml:space="preserve">Master Thesis</w:t>
      </w:r>
      <w:r>
        <w:t xml:space="preserve"> </w:t>
      </w:r>
      <w:r>
        <w:t xml:space="preserve">highlights the pivotal role of a Human Resources Manager in Alexandria, Egypt. The city’s unique blend of cultural diversity, economic dynamics, and regulatory challenges demands HR professionals who are not only strategic but also deeply attuned to local realities. By integrating global best practices with Alexandria-specific insights, HR managers can drive organizational success while contributing to the broader socio-economic development of the region.</w:t>
      </w:r>
    </w:p>
    <w:p>
      <w:pPr>
        <w:pStyle w:val="BodyText"/>
      </w:pPr>
      <w:r>
        <w:rPr>
          <w:bCs/>
          <w:b/>
        </w:rPr>
        <w:t xml:space="preserve">References:</w:t>
      </w:r>
    </w:p>
    <w:p>
      <w:pPr>
        <w:pStyle w:val="BodyText"/>
      </w:pPr>
      <w:r>
        <w:t xml:space="preserve">El-Sayed, A., Hassan, M., &amp; Ramadan, N. (2021).</w:t>
      </w:r>
      <w:r>
        <w:t xml:space="preserve"> </w:t>
      </w:r>
      <w:r>
        <w:rPr>
          <w:iCs/>
          <w:i/>
        </w:rPr>
        <w:t xml:space="preserve">Cultural Dimensions in Egyptian HR Management: A Case Study of Alexandria</w:t>
      </w:r>
      <w:r>
        <w:t xml:space="preserve">. Journal of Middle Eastern Studies, 15(3), 45–67.</w:t>
      </w:r>
    </w:p>
    <w:p>
      <w:pPr>
        <w:pStyle w:val="BodyText"/>
      </w:pPr>
      <w:r>
        <w:t xml:space="preserve">Alexandria Chamber of Commerce. (2023).</w:t>
      </w:r>
      <w:r>
        <w:t xml:space="preserve"> </w:t>
      </w:r>
      <w:r>
        <w:rPr>
          <w:iCs/>
          <w:i/>
        </w:rPr>
        <w:t xml:space="preserve">Annual Economic Report on Alexandria’s Labor Market</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Egypt Alexandria</dc:title>
  <dc:creator/>
  <dc:language>en</dc:language>
  <cp:keywords/>
  <dcterms:created xsi:type="dcterms:W3CDTF">2026-07-20T06:34:10Z</dcterms:created>
  <dcterms:modified xsi:type="dcterms:W3CDTF">2026-07-20T06:34:10Z</dcterms:modified>
</cp:coreProperties>
</file>

<file path=docProps/custom.xml><?xml version="1.0" encoding="utf-8"?>
<Properties xmlns="http://schemas.openxmlformats.org/officeDocument/2006/custom-properties" xmlns:vt="http://schemas.openxmlformats.org/officeDocument/2006/docPropsVTypes"/>
</file>