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77aae60c2670e8163a07faaead10ba8a0f847f2"/>
    <w:p>
      <w:pPr>
        <w:pStyle w:val="Heading1"/>
      </w:pPr>
      <w:r>
        <w:t xml:space="preserve">Master Thesis: The Role of the Human Resources Manager in Enhancing Organizational Effectiveness within the Context of Egypt, Cairo</w:t>
      </w:r>
    </w:p>
    <w:bookmarkStart w:id="20" w:name="abstract"/>
    <w:p>
      <w:pPr>
        <w:pStyle w:val="Heading2"/>
      </w:pPr>
      <w:r>
        <w:t xml:space="preserve">Abstract</w:t>
      </w:r>
    </w:p>
    <w:p>
      <w:pPr>
        <w:pStyle w:val="FirstParagraph"/>
      </w:pPr>
      <w:r>
        <w:t xml:space="preserve">This Master Thesis explores the critical role of the Human Resources Manager (HRM) in shaping organizational success, with a specific focus on Cairo, Egypt. As Egypt's capital and economic hub, Cairo presents unique challenges and opportunities for HR professionals navigating a dynamic labor market influenced by cultural norms, rapid urbanization, and evolving global standards. The study examines the responsibilities of HRMs in addressing these factors while aligning human capital strategies with organizational goals. Through a comprehensive analysis of case studies, literature reviews, and interviews with local HR practitioners, this thesis highlights the importance of adapting traditional HR practices to meet Cairo's specific socio-economic context. The findings underscore the need for innovative approaches to talent acquisition, employee engagement, and labor compliance in Egypt's competitive business environment.</w:t>
      </w:r>
    </w:p>
    <w:bookmarkEnd w:id="20"/>
    <w:bookmarkStart w:id="21" w:name="introduction"/>
    <w:p>
      <w:pPr>
        <w:pStyle w:val="Heading2"/>
      </w:pPr>
      <w:r>
        <w:t xml:space="preserve">Introduction</w:t>
      </w:r>
    </w:p>
    <w:p>
      <w:pPr>
        <w:pStyle w:val="FirstParagraph"/>
      </w:pPr>
      <w:r>
        <w:t xml:space="preserve">The Human Resources Manager (HRM) plays a pivotal role in modern organizations, acting as a bridge between employees and leadership while ensuring alignment with strategic objectives. In Cairo, Egypt—a city marked by its historical significance, cultural diversity, and economic potential—the HRM's responsibilities are amplified by the region's unique challenges. This Master Thesis investigates how HRMs can leverage their expertise to foster organizational resilience in Cairo's evolving landscape. The study emphasizes the interplay between local labor laws, demographic trends, and global business practices to provide actionable insights for HR professionals operating in Egypt.</w:t>
      </w:r>
    </w:p>
    <w:bookmarkEnd w:id="21"/>
    <w:bookmarkStart w:id="22" w:name="literature-review"/>
    <w:p>
      <w:pPr>
        <w:pStyle w:val="Heading2"/>
      </w:pPr>
      <w:r>
        <w:t xml:space="preserve">Literature Review</w:t>
      </w:r>
    </w:p>
    <w:p>
      <w:pPr>
        <w:pStyle w:val="FirstParagraph"/>
      </w:pPr>
      <w:r>
        <w:t xml:space="preserve">Existing research on HRM practices globally highlights themes such as talent management, workplace diversity, and compliance with labor regulations. However, studies specific to Cairo and Egypt remain limited, despite the region's growing economic influence. Key challenges identified in the literature include navigating Egypt's complex labor laws (e.g., the Egyptian Labor Code of 2003), addressing cultural sensitivities in workplace communication, and managing a workforce shaped by rapid urban migration. Additionally, the rise of technology-driven HR solutions—such as digital recruitment platforms and performance management systems—has introduced new opportunities for innovation in Cairo's business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of organizations in Cairo with quantitative data from surveys conducted among HR professionals. The research focuses on three sectors: private enterprises, multinational corporations (MNCs), and non-governmental organizations (NGOs). Data collection methods include semi-structured interviews, document analysis of HR policies, and comparative studies of best practices in Egypt versus international benchmarks. The study's scope is confined to Cairo due to its distinct socio-economic dynamics compared to other Egyptian cities.</w:t>
      </w:r>
    </w:p>
    <w:bookmarkEnd w:id="23"/>
    <w:bookmarkStart w:id="24" w:name="findings"/>
    <w:p>
      <w:pPr>
        <w:pStyle w:val="Heading2"/>
      </w:pPr>
      <w:r>
        <w:t xml:space="preserve">Findings</w:t>
      </w:r>
    </w:p>
    <w:p>
      <w:pPr>
        <w:pStyle w:val="FirstParagraph"/>
      </w:pPr>
      <w:r>
        <w:t xml:space="preserve">The analysis reveals that HRMs in Cairo face unique challenges, including:</w:t>
      </w:r>
    </w:p>
    <w:p>
      <w:pPr>
        <w:numPr>
          <w:ilvl w:val="0"/>
          <w:numId w:val="1001"/>
        </w:numPr>
        <w:pStyle w:val="Compact"/>
      </w:pPr>
      <w:r>
        <w:rPr>
          <w:bCs/>
          <w:b/>
        </w:rPr>
        <w:t xml:space="preserve">Labor Law Compliance:</w:t>
      </w:r>
      <w:r>
        <w:t xml:space="preserve"> </w:t>
      </w:r>
      <w:r>
        <w:t xml:space="preserve">Adhering to Egypt's stringent labor regulations, such as mandatory social insurance contributions and restrictions on overtime work.</w:t>
      </w:r>
    </w:p>
    <w:p>
      <w:pPr>
        <w:numPr>
          <w:ilvl w:val="0"/>
          <w:numId w:val="1001"/>
        </w:numPr>
        <w:pStyle w:val="Compact"/>
      </w:pPr>
      <w:r>
        <w:rPr>
          <w:bCs/>
          <w:b/>
        </w:rPr>
        <w:t xml:space="preserve">Cultural Dynamics:</w:t>
      </w:r>
      <w:r>
        <w:t xml:space="preserve"> </w:t>
      </w:r>
      <w:r>
        <w:t xml:space="preserve">Balancing traditional values with modern workplace expectations in a diverse population.</w:t>
      </w:r>
    </w:p>
    <w:p>
      <w:pPr>
        <w:numPr>
          <w:ilvl w:val="0"/>
          <w:numId w:val="1001"/>
        </w:numPr>
        <w:pStyle w:val="Compact"/>
      </w:pPr>
      <w:r>
        <w:rPr>
          <w:bCs/>
          <w:b/>
        </w:rPr>
        <w:t xml:space="preserve">Talent Retention:</w:t>
      </w:r>
      <w:r>
        <w:t xml:space="preserve"> </w:t>
      </w:r>
      <w:r>
        <w:t xml:space="preserve">Competing with global MNCs for skilled professionals amid rising youth unemployment rates in Cairo.</w:t>
      </w:r>
    </w:p>
    <w:p>
      <w:pPr>
        <w:pStyle w:val="FirstParagraph"/>
      </w:pPr>
      <w:r>
        <w:t xml:space="preserve">Conversely, opportunities such as Egypt's growing tech industry and government initiatives to attract foreign investment have enabled HRMs to adopt innovative strategies. For example, some organizations in Cairo are integrating artificial intelligence (AI) tools for recruitment and employee engagement while prioritizing cultural inclusivity.</w:t>
      </w:r>
    </w:p>
    <w:bookmarkEnd w:id="24"/>
    <w:bookmarkStart w:id="26" w:name="challenges-and-opportunities"/>
    <w:bookmarkStart w:id="25" w:name="X98d6aeec63f6caf09c80155c22971380850173e"/>
    <w:p>
      <w:pPr>
        <w:pStyle w:val="Heading2"/>
      </w:pPr>
      <w:r>
        <w:t xml:space="preserve">Challenges and Opportunities for Human Resources Managers in Egypt, Cairo</w:t>
      </w:r>
    </w:p>
    <w:p>
      <w:pPr>
        <w:pStyle w:val="FirstParagraph"/>
      </w:pPr>
      <w:r>
        <w:t xml:space="preserve">The HRM in Cairo must navigate a paradoxical landscape: a rapidly modernizing economy coexisting with entrenched cultural norms. For instance, while global trends emphasize remote work and flexible hours, many Egyptian businesses still prioritize in-office presence. Additionally, the influx of expatriate workers has necessitated cross-cultural training programs for both local and international staff. Opportunities arise through partnerships with Cairo-based academic institutions to develop localized HR strategies and leveraging Egypt's strategic location as a gateway to Africa and the Middle East.</w:t>
      </w:r>
    </w:p>
    <w:bookmarkEnd w:id="25"/>
    <w:bookmarkEnd w:id="26"/>
    <w:bookmarkStart w:id="27" w:name="recommendations"/>
    <w:p>
      <w:pPr>
        <w:pStyle w:val="Heading2"/>
      </w:pPr>
      <w:r>
        <w:t xml:space="preserve">Recommendations</w:t>
      </w:r>
    </w:p>
    <w:p>
      <w:pPr>
        <w:pStyle w:val="FirstParagraph"/>
      </w:pPr>
      <w:r>
        <w:t xml:space="preserve">Based on the findings, this Master Thesis proposes the following recommendations for HRMs operating in Cairo:</w:t>
      </w:r>
    </w:p>
    <w:p>
      <w:pPr>
        <w:numPr>
          <w:ilvl w:val="0"/>
          <w:numId w:val="1002"/>
        </w:numPr>
        <w:pStyle w:val="Compact"/>
      </w:pPr>
      <w:r>
        <w:rPr>
          <w:bCs/>
          <w:b/>
        </w:rPr>
        <w:t xml:space="preserve">Adapt Labor Practices:</w:t>
      </w:r>
      <w:r>
        <w:t xml:space="preserve"> </w:t>
      </w:r>
      <w:r>
        <w:t xml:space="preserve">Customize policies to align with Egypt's legal framework while promoting employee well-being through wellness programs and career development initiatives.</w:t>
      </w:r>
    </w:p>
    <w:p>
      <w:pPr>
        <w:numPr>
          <w:ilvl w:val="0"/>
          <w:numId w:val="1002"/>
        </w:numPr>
        <w:pStyle w:val="Compact"/>
      </w:pPr>
      <w:r>
        <w:rPr>
          <w:bCs/>
          <w:b/>
        </w:rPr>
        <w:t xml:space="preserve">Leverage Technology:</w:t>
      </w:r>
      <w:r>
        <w:t xml:space="preserve"> </w:t>
      </w:r>
      <w:r>
        <w:t xml:space="preserve">Invest in digital HR tools to streamline recruitment, training, and performance management processes.</w:t>
      </w:r>
    </w:p>
    <w:p>
      <w:pPr>
        <w:numPr>
          <w:ilvl w:val="0"/>
          <w:numId w:val="1002"/>
        </w:numPr>
        <w:pStyle w:val="Compact"/>
      </w:pPr>
      <w:r>
        <w:rPr>
          <w:bCs/>
          <w:b/>
        </w:rPr>
        <w:t xml:space="preserve">Promote Inclusivity:</w:t>
      </w:r>
      <w:r>
        <w:t xml:space="preserve"> </w:t>
      </w:r>
      <w:r>
        <w:t xml:space="preserve">Design workplace cultures that respect Egypt's cultural diversity while fostering innovation through multicultural teams.</w:t>
      </w:r>
    </w:p>
    <w:bookmarkEnd w:id="27"/>
    <w:bookmarkStart w:id="28" w:name="conclusion"/>
    <w:p>
      <w:pPr>
        <w:pStyle w:val="Heading2"/>
      </w:pPr>
      <w:r>
        <w:t xml:space="preserve">Conclusion</w:t>
      </w:r>
    </w:p>
    <w:p>
      <w:pPr>
        <w:pStyle w:val="FirstParagraph"/>
      </w:pPr>
      <w:r>
        <w:t xml:space="preserve">This Master Thesis underscores the transformative potential of the Human Resources Manager in Cairo, Egypt. As a critical player in organizational success, the HRM must balance compliance with local regulations, cultural sensitivity, and global best practices. By addressing these challenges through innovation and strategic planning, HRMs can drive sustainable growth in Cairo's competitive business ecosystem. This study serves as a foundation for future research on HRM dynamics in emerging markets and highlights the importance of contextualizing human capital strategies within Egypt's unique socio-economic environment.</w:t>
      </w:r>
    </w:p>
    <w:bookmarkEnd w:id="28"/>
    <w:bookmarkStart w:id="29" w:name="references"/>
    <w:p>
      <w:pPr>
        <w:pStyle w:val="Heading2"/>
      </w:pPr>
      <w:r>
        <w:t xml:space="preserve">References</w:t>
      </w:r>
    </w:p>
    <w:p>
      <w:pPr>
        <w:numPr>
          <w:ilvl w:val="0"/>
          <w:numId w:val="1003"/>
        </w:numPr>
        <w:pStyle w:val="Compact"/>
      </w:pPr>
      <w:r>
        <w:t xml:space="preserve">Egyptian Labor Code, 2003.</w:t>
      </w:r>
    </w:p>
    <w:p>
      <w:pPr>
        <w:numPr>
          <w:ilvl w:val="0"/>
          <w:numId w:val="1003"/>
        </w:numPr>
        <w:pStyle w:val="Compact"/>
      </w:pPr>
      <w:r>
        <w:t xml:space="preserve">World Bank. (2021). Egypt Economic Update: Urbanization and Employment in Cairo.</w:t>
      </w:r>
    </w:p>
    <w:p>
      <w:pPr>
        <w:numPr>
          <w:ilvl w:val="0"/>
          <w:numId w:val="1003"/>
        </w:numPr>
        <w:pStyle w:val="Compact"/>
      </w:pPr>
      <w:r>
        <w:t xml:space="preserve">Al-Abdullah, M. (2019). "Challenges Facing Human Resources Management in Egyptian Organizations." Journal of Business Research, 45(3), 123–135.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Egypt Cairo</dc:title>
  <dc:creator/>
  <dc:language>en</dc:language>
  <cp:keywords/>
  <dcterms:created xsi:type="dcterms:W3CDTF">2026-04-30T08:46:44Z</dcterms:created>
  <dcterms:modified xsi:type="dcterms:W3CDTF">2026-04-30T08:46:44Z</dcterms:modified>
</cp:coreProperties>
</file>

<file path=docProps/custom.xml><?xml version="1.0" encoding="utf-8"?>
<Properties xmlns="http://schemas.openxmlformats.org/officeDocument/2006/custom-properties" xmlns:vt="http://schemas.openxmlformats.org/officeDocument/2006/docPropsVTypes"/>
</file>