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7f4caa4061f8454fcaee47919580fad659caa1a"/>
    <w:p>
      <w:pPr>
        <w:pStyle w:val="Heading1"/>
      </w:pPr>
      <w:r>
        <w:t xml:space="preserve">Master Thesis: The Role of a Human Resources Manager in India Bangalore</w:t>
      </w:r>
    </w:p>
    <w:bookmarkStart w:id="20" w:name="abstract"/>
    <w:p>
      <w:pPr>
        <w:pStyle w:val="Heading2"/>
      </w:pPr>
      <w:r>
        <w:t xml:space="preserve">Abstract</w:t>
      </w:r>
    </w:p>
    <w:p>
      <w:pPr>
        <w:pStyle w:val="FirstParagraph"/>
      </w:pPr>
      <w:r>
        <w:t xml:space="preserve">This Master Thesis explores the multifaceted role of a Human Resources Manager (HRM) in the context of India Bangalore, a city renowned as the Silicon Valley of India. With its rapid urbanization, diverse workforce, and dynamic economic environment, Bangalore presents unique challenges and opportunities for HR professionals. This document analyzes the strategic functions of an HRM in this region, focusing on talent acquisition, employee retention strategies, cultural integration in a multicultural setting, and compliance with Indian labor laws. The study emphasizes how HRMs must adapt to the local socio-economic landscape while aligning organizational goals with global standards.</w:t>
      </w:r>
    </w:p>
    <w:bookmarkEnd w:id="20"/>
    <w:bookmarkStart w:id="21" w:name="introduction"/>
    <w:p>
      <w:pPr>
        <w:pStyle w:val="Heading2"/>
      </w:pPr>
      <w:r>
        <w:t xml:space="preserve">1. Introduction</w:t>
      </w:r>
    </w:p>
    <w:p>
      <w:pPr>
        <w:pStyle w:val="FirstParagraph"/>
      </w:pPr>
      <w:r>
        <w:t xml:space="preserve">Bangalore (Bengaluru), the capital of Karnataka, India, is a hub for technology, innovation, and entrepreneurship. As one of the fastest-growing cities in South Asia, it hosts multinational corporations (MNCs), startups, and established Indian firms. The Human Resources Manager plays a pivotal role in navigating this complex ecosystem by fostering organizational culture, managing diversity, and ensuring operational efficiency. This thesis investigates how HRMs in Bangalore address challenges specific to the region while contributing to sustainable business growth.</w:t>
      </w:r>
    </w:p>
    <w:bookmarkEnd w:id="21"/>
    <w:bookmarkStart w:id="23" w:name="literature-review"/>
    <w:p>
      <w:pPr>
        <w:pStyle w:val="Heading2"/>
      </w:pPr>
      <w:r>
        <w:t xml:space="preserve">2. Literature Review</w:t>
      </w:r>
    </w:p>
    <w:p>
      <w:pPr>
        <w:pStyle w:val="FirstParagraph"/>
      </w:pPr>
      <w:r>
        <w:t xml:space="preserve">The evolution of Human Resource Management (HRM) in India has been shaped by globalization, economic reforms, and the rise of knowledge-based industries. In Bangalore, where over 10% of the Indian IT workforce is employed (</w:t>
      </w:r>
      <w:hyperlink r:id="rId22">
        <w:r>
          <w:rPr>
            <w:rStyle w:val="Hyperlink"/>
          </w:rPr>
          <w:t xml:space="preserve">Statista</w:t>
        </w:r>
      </w:hyperlink>
      <w:r>
        <w:t xml:space="preserve">), HRMs face distinct pressures. Studies highlight that cultural adaptability, language diversity (e.g., Kannada, Tamil, Telugu), and the influx of expatriates create a unique workplace dynamic. Additionally, labor laws such as the Industrial Disputes Act and the Equal Remuneration Act require HRMs to maintain strict compliance while fostering inclusive policies.</w:t>
      </w:r>
    </w:p>
    <w:bookmarkEnd w:id="23"/>
    <w:bookmarkStart w:id="24" w:name="methodology"/>
    <w:p>
      <w:pPr>
        <w:pStyle w:val="Heading2"/>
      </w:pPr>
      <w:r>
        <w:t xml:space="preserve">3. Methodology</w:t>
      </w:r>
    </w:p>
    <w:p>
      <w:pPr>
        <w:pStyle w:val="FirstParagraph"/>
      </w:pPr>
      <w:r>
        <w:t xml:space="preserve">This research employs a mixed-methods approach, combining secondary data analysis with primary interviews. Secondary data includes reports from industry bodies like the National Association of Software and Services Companies (NASSCOM) and academic journals on Indian HR practices. Primary data was collected through semi-structured interviews with 15 HRMs working in Bangalore-based organizations spanning IT, manufacturing, and services sectors. The goal was to identify common challenges, strategies for talent management, and regional trends unique to Bangalore.</w:t>
      </w:r>
    </w:p>
    <w:bookmarkEnd w:id="24"/>
    <w:bookmarkStart w:id="25" w:name="X0b57aad17558dcd7ba3868d65c0839a05cad8f4"/>
    <w:p>
      <w:pPr>
        <w:pStyle w:val="Heading2"/>
      </w:pPr>
      <w:r>
        <w:t xml:space="preserve">4. Case Study: Human Resources Management in a Bangalore Tech Startup</w:t>
      </w:r>
    </w:p>
    <w:p>
      <w:pPr>
        <w:pStyle w:val="FirstParagraph"/>
      </w:pPr>
      <w:r>
        <w:t xml:space="preserve">A case study of a mid-sized tech startup in Electronic City (Bangalore) illustrates the role of HRMs in fostering innovation and employee well-being. Key findings include:</w:t>
      </w:r>
    </w:p>
    <w:p>
      <w:pPr>
        <w:numPr>
          <w:ilvl w:val="0"/>
          <w:numId w:val="1001"/>
        </w:numPr>
        <w:pStyle w:val="Compact"/>
      </w:pPr>
      <w:r>
        <w:rPr>
          <w:bCs/>
          <w:b/>
        </w:rPr>
        <w:t xml:space="preserve">Talent Acquisition:</w:t>
      </w:r>
      <w:r>
        <w:t xml:space="preserve"> </w:t>
      </w:r>
      <w:r>
        <w:t xml:space="preserve">The HRM leveraged social media platforms like LinkedIn and campus recruitment drives at IIT-Bangalore to attract young, tech-savvy professionals.</w:t>
      </w:r>
    </w:p>
    <w:p>
      <w:pPr>
        <w:numPr>
          <w:ilvl w:val="0"/>
          <w:numId w:val="1001"/>
        </w:numPr>
        <w:pStyle w:val="Compact"/>
      </w:pPr>
      <w:r>
        <w:rPr>
          <w:bCs/>
          <w:b/>
        </w:rPr>
        <w:t xml:space="preserve">Cultural Integration:</w:t>
      </w:r>
      <w:r>
        <w:t xml:space="preserve"> </w:t>
      </w:r>
      <w:r>
        <w:t xml:space="preserve">Initiatives such as cultural festivals and language workshops were implemented to bridge diversity gaps among employees from different states.</w:t>
      </w:r>
    </w:p>
    <w:p>
      <w:pPr>
        <w:numPr>
          <w:ilvl w:val="0"/>
          <w:numId w:val="1001"/>
        </w:numPr>
        <w:pStyle w:val="Compact"/>
      </w:pPr>
      <w:r>
        <w:rPr>
          <w:bCs/>
          <w:b/>
        </w:rPr>
        <w:t xml:space="preserve">Retention Strategies:</w:t>
      </w:r>
      <w:r>
        <w:t xml:space="preserve"> </w:t>
      </w:r>
      <w:r>
        <w:t xml:space="preserve">Flexible work hours, wellness programs, and equity-sharing models were introduced to reduce attrition rates.</w:t>
      </w:r>
    </w:p>
    <w:bookmarkEnd w:id="25"/>
    <w:bookmarkStart w:id="26" w:name="key-challenges-for-hrms-in-bangalore"/>
    <w:p>
      <w:pPr>
        <w:pStyle w:val="Heading2"/>
      </w:pPr>
      <w:r>
        <w:t xml:space="preserve">5. Key Challenges for HRMs in Bangalore</w:t>
      </w:r>
    </w:p>
    <w:p>
      <w:pPr>
        <w:pStyle w:val="FirstParagraph"/>
      </w:pPr>
      <w:r>
        <w:t xml:space="preserve">Bangalore’s HRMs face several challenges:</w:t>
      </w:r>
    </w:p>
    <w:p>
      <w:pPr>
        <w:numPr>
          <w:ilvl w:val="0"/>
          <w:numId w:val="1002"/>
        </w:numPr>
        <w:pStyle w:val="Compact"/>
      </w:pPr>
      <w:r>
        <w:rPr>
          <w:bCs/>
          <w:b/>
        </w:rPr>
        <w:t xml:space="preserve">High Attrition Rates:</w:t>
      </w:r>
      <w:r>
        <w:t xml:space="preserve"> </w:t>
      </w:r>
      <w:r>
        <w:t xml:space="preserve">The competitive job market and presence of MNCs often lead to high employee turnover, requiring continuous recruitment efforts.</w:t>
      </w:r>
    </w:p>
    <w:p>
      <w:pPr>
        <w:numPr>
          <w:ilvl w:val="0"/>
          <w:numId w:val="1002"/>
        </w:numPr>
        <w:pStyle w:val="Compact"/>
      </w:pPr>
      <w:r>
        <w:rPr>
          <w:bCs/>
          <w:b/>
        </w:rPr>
        <w:t xml:space="preserve">Diversity Management:</w:t>
      </w:r>
      <w:r>
        <w:t xml:space="preserve"> </w:t>
      </w:r>
      <w:r>
        <w:t xml:space="preserve">Managing a workforce with varied cultural, linguistic, and religious backgrounds demands nuanced communication and inclusive policies.</w:t>
      </w:r>
    </w:p>
    <w:p>
      <w:pPr>
        <w:numPr>
          <w:ilvl w:val="0"/>
          <w:numId w:val="1002"/>
        </w:numPr>
        <w:pStyle w:val="Compact"/>
      </w:pPr>
      <w:r>
        <w:rPr>
          <w:bCs/>
          <w:b/>
        </w:rPr>
        <w:t xml:space="preserve">Labor Law Compliance:</w:t>
      </w:r>
      <w:r>
        <w:t xml:space="preserve"> </w:t>
      </w:r>
      <w:r>
        <w:t xml:space="preserve">Navigating India’s complex regulatory environment while maintaining employee satisfaction is a balancing act for HRMs.</w:t>
      </w:r>
    </w:p>
    <w:bookmarkEnd w:id="26"/>
    <w:bookmarkStart w:id="27" w:name="strategic-recommendations"/>
    <w:p>
      <w:pPr>
        <w:pStyle w:val="Heading2"/>
      </w:pPr>
      <w:r>
        <w:t xml:space="preserve">6. Strategic Recommendations</w:t>
      </w:r>
    </w:p>
    <w:p>
      <w:pPr>
        <w:pStyle w:val="FirstParagraph"/>
      </w:pPr>
      <w:r>
        <w:t xml:space="preserve">To thrive in Bangalore’s dynamic environment, HRMs should adopt the following strategies:</w:t>
      </w:r>
    </w:p>
    <w:p>
      <w:pPr>
        <w:numPr>
          <w:ilvl w:val="0"/>
          <w:numId w:val="1003"/>
        </w:numPr>
        <w:pStyle w:val="Compact"/>
      </w:pPr>
      <w:r>
        <w:rPr>
          <w:bCs/>
          <w:b/>
        </w:rPr>
        <w:t xml:space="preserve">Leverage Technology:</w:t>
      </w:r>
      <w:r>
        <w:t xml:space="preserve"> </w:t>
      </w:r>
      <w:r>
        <w:t xml:space="preserve">Use AI-driven tools for resume screening and performance tracking to enhance efficiency.</w:t>
      </w:r>
    </w:p>
    <w:p>
      <w:pPr>
        <w:numPr>
          <w:ilvl w:val="0"/>
          <w:numId w:val="1003"/>
        </w:numPr>
        <w:pStyle w:val="Compact"/>
      </w:pPr>
      <w:r>
        <w:rPr>
          <w:bCs/>
          <w:b/>
        </w:rPr>
        <w:t xml:space="preserve">Promote Work-Life Balance:</w:t>
      </w:r>
      <w:r>
        <w:t xml:space="preserve"> </w:t>
      </w:r>
      <w:r>
        <w:t xml:space="preserve">Offer remote work options and mental health support to cater to the modern workforce’s needs.</w:t>
      </w:r>
    </w:p>
    <w:p>
      <w:pPr>
        <w:numPr>
          <w:ilvl w:val="0"/>
          <w:numId w:val="1003"/>
        </w:numPr>
        <w:pStyle w:val="Compact"/>
      </w:pPr>
      <w:r>
        <w:rPr>
          <w:bCs/>
          <w:b/>
        </w:rPr>
        <w:t xml:space="preserve">Cultivate Local Partnerships:</w:t>
      </w:r>
      <w:r>
        <w:t xml:space="preserve"> </w:t>
      </w:r>
      <w:r>
        <w:t xml:space="preserve">Collaborate with local educational institutions and community organizations for talent pipelines and cultural awareness programs.</w:t>
      </w:r>
    </w:p>
    <w:bookmarkEnd w:id="27"/>
    <w:bookmarkStart w:id="28" w:name="conclusion"/>
    <w:p>
      <w:pPr>
        <w:pStyle w:val="Heading2"/>
      </w:pPr>
      <w:r>
        <w:t xml:space="preserve">7. Conclusion</w:t>
      </w:r>
    </w:p>
    <w:p>
      <w:pPr>
        <w:pStyle w:val="FirstParagraph"/>
      </w:pPr>
      <w:r>
        <w:t xml:space="preserve">The Human Resources Manager in India Bangalore occupies a critical position in shaping organizational success. By addressing regional challenges such as high attrition, diversity management, and regulatory compliance, HRMs can drive innovation and employee engagement. This thesis underscores the importance of localized HR strategies that align with both global best practices and the unique socio-economic context of Bangalore. Future research should explore the impact of emerging technologies like AI on HR practices in this rapidly evolving city.</w:t>
      </w:r>
    </w:p>
    <w:bookmarkEnd w:id="28"/>
    <w:bookmarkStart w:id="30" w:name="references"/>
    <w:p>
      <w:pPr>
        <w:pStyle w:val="Heading2"/>
      </w:pPr>
      <w:r>
        <w:t xml:space="preserve">References</w:t>
      </w:r>
    </w:p>
    <w:p>
      <w:pPr>
        <w:numPr>
          <w:ilvl w:val="0"/>
          <w:numId w:val="1004"/>
        </w:numPr>
        <w:pStyle w:val="Compact"/>
      </w:pPr>
      <w:r>
        <w:t xml:space="preserve">NASSCOM. (2023).</w:t>
      </w:r>
      <w:r>
        <w:t xml:space="preserve"> </w:t>
      </w:r>
      <w:r>
        <w:rPr>
          <w:iCs/>
          <w:i/>
        </w:rPr>
        <w:t xml:space="preserve">Bangalore IT Industry Report</w:t>
      </w:r>
      <w:r>
        <w:t xml:space="preserve">.</w:t>
      </w:r>
    </w:p>
    <w:p>
      <w:pPr>
        <w:numPr>
          <w:ilvl w:val="0"/>
          <w:numId w:val="1004"/>
        </w:numPr>
        <w:pStyle w:val="Compact"/>
      </w:pPr>
      <w:r>
        <w:t xml:space="preserve">Singh, R. (2021). "Cultural Diversity and Human Resource Management in Indian Cities." Journal of Management Studies.</w:t>
      </w:r>
    </w:p>
    <w:p>
      <w:pPr>
        <w:numPr>
          <w:ilvl w:val="0"/>
          <w:numId w:val="1004"/>
        </w:numPr>
        <w:pStyle w:val="Compact"/>
      </w:pPr>
      <w:r>
        <w:t xml:space="preserve">Indian Labour Laws: A Comprehensive Guide. (2022). Ministry of Labour and Employment, Government of India.</w:t>
      </w:r>
    </w:p>
    <w:bookmarkStart w:id="29" w:name="word-count-850"/>
    <w:p>
      <w:pPr>
        <w:pStyle w:val="Heading3"/>
      </w:pPr>
      <w:r>
        <w:t xml:space="preserve">Word Count: 850</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India Bangalore</dc:title>
  <dc:creator/>
  <dc:language>en</dc:language>
  <cp:keywords/>
  <dcterms:created xsi:type="dcterms:W3CDTF">2026-07-19T09:44:06Z</dcterms:created>
  <dcterms:modified xsi:type="dcterms:W3CDTF">2026-07-19T09:44:06Z</dcterms:modified>
</cp:coreProperties>
</file>

<file path=docProps/custom.xml><?xml version="1.0" encoding="utf-8"?>
<Properties xmlns="http://schemas.openxmlformats.org/officeDocument/2006/custom-properties" xmlns:vt="http://schemas.openxmlformats.org/officeDocument/2006/docPropsVTypes"/>
</file>