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8f0495c9f491e7a56f230859cfc7444e7784edd"/>
    <w:p>
      <w:pPr>
        <w:pStyle w:val="Heading1"/>
      </w:pPr>
      <w:r>
        <w:t xml:space="preserve">Master Thesis: The Role of Human Resources Manager in the Economic Growth of Myanmar Yangon</w:t>
      </w:r>
    </w:p>
    <w:p>
      <w:pPr>
        <w:pStyle w:val="FirstParagraph"/>
      </w:pPr>
      <w:r>
        <w:rPr>
          <w:bCs/>
          <w:b/>
        </w:rPr>
        <w:t xml:space="preserve">Abstract:</w:t>
      </w:r>
      <w:r>
        <w:t xml:space="preserve"> </w:t>
      </w:r>
      <w:r>
        <w:t xml:space="preserve">This Master Thesis explores the critical role of Human Resources Managers (HRMs) in driving organizational success and economic development in Yangon, Myanmar. As a key economic hub, Yangon presents unique challenges and opportunities for HR professionals navigating cultural diversity, labor market dynamics, and rapid urbanization. Through qualitative research methods and case studies of local enterprises, this study examines the strategies employed by HRMs to address skill gaps, enhance employee engagement, and align workforce development with national economic goals. The findings underscore the importance of culturally sensitive practices and adaptive leadership in ensuring sustainable growth in Myanmar’s evolving business landscape.</w:t>
      </w:r>
    </w:p>
    <w:bookmarkStart w:id="20" w:name="introduction"/>
    <w:p>
      <w:pPr>
        <w:pStyle w:val="Heading2"/>
      </w:pPr>
      <w:r>
        <w:t xml:space="preserve">1. Introduction</w:t>
      </w:r>
    </w:p>
    <w:p>
      <w:pPr>
        <w:pStyle w:val="FirstParagraph"/>
      </w:pPr>
      <w:r>
        <w:rPr>
          <w:bCs/>
          <w:b/>
        </w:rPr>
        <w:t xml:space="preserve">Myanmar Yangon</w:t>
      </w:r>
      <w:r>
        <w:t xml:space="preserve">, as the largest city and economic center of Myanmar, has become a focal point for foreign investment and domestic enterprise expansion. The city’s strategic location, young population, and improving infrastructure have made it a magnet for both multinational corporations (MNCs) and local businesses. However, the rapid industrialization of Yangon has also exposed gaps in human capital management. This thesis argues that effective Human Resources Management (HRM) is essential to harnessing Yangon’s potential as a global business destination.</w:t>
      </w:r>
    </w:p>
    <w:p>
      <w:pPr>
        <w:pStyle w:val="BodyText"/>
      </w:pPr>
      <w:r>
        <w:t xml:space="preserve">The</w:t>
      </w:r>
      <w:r>
        <w:t xml:space="preserve"> </w:t>
      </w:r>
      <w:r>
        <w:rPr>
          <w:bCs/>
          <w:b/>
        </w:rPr>
        <w:t xml:space="preserve">Human Resources Manager</w:t>
      </w:r>
      <w:r>
        <w:t xml:space="preserve"> </w:t>
      </w:r>
      <w:r>
        <w:t xml:space="preserve">plays a pivotal role in bridging these gaps by designing talent acquisition strategies, fostering inclusive workplace cultures, and ensuring compliance with local labor laws. In Yangon, where the workforce is characterized by multilingualism and cross-cultural interactions, HRMs must navigate complex socio-political contexts while aligning organizational goals with national economic policies.</w:t>
      </w:r>
    </w:p>
    <w:bookmarkEnd w:id="20"/>
    <w:bookmarkStart w:id="21" w:name="literature-review"/>
    <w:p>
      <w:pPr>
        <w:pStyle w:val="Heading2"/>
      </w:pPr>
      <w:r>
        <w:t xml:space="preserve">2. Literature Review</w:t>
      </w:r>
    </w:p>
    <w:p>
      <w:pPr>
        <w:pStyle w:val="FirstParagraph"/>
      </w:pPr>
      <w:r>
        <w:t xml:space="preserve">Existing research on HRM in Southeast Asia highlights the importance of contextual adaptation. Studies by</w:t>
      </w:r>
      <w:r>
        <w:t xml:space="preserve"> </w:t>
      </w:r>
      <w:r>
        <w:rPr>
          <w:iCs/>
          <w:i/>
        </w:rPr>
        <w:t xml:space="preserve">Luthans et al. (2015)</w:t>
      </w:r>
      <w:r>
        <w:t xml:space="preserve"> </w:t>
      </w:r>
      <w:r>
        <w:t xml:space="preserve">emphasize that HR strategies must reflect local values, such as collectivism and respect for hierarchy, which are deeply ingrained in Burmese culture. In Yangon, this requires HRMs to prioritize interpersonal relationships and community-oriented practices over Western individualistic models.</w:t>
      </w:r>
    </w:p>
    <w:p>
      <w:pPr>
        <w:pStyle w:val="BodyText"/>
      </w:pPr>
      <w:r>
        <w:t xml:space="preserve">Furthermore, the</w:t>
      </w:r>
      <w:r>
        <w:t xml:space="preserve"> </w:t>
      </w:r>
      <w:r>
        <w:rPr>
          <w:bCs/>
          <w:b/>
        </w:rPr>
        <w:t xml:space="preserve">Human Resources Manager</w:t>
      </w:r>
      <w:r>
        <w:t xml:space="preserve"> </w:t>
      </w:r>
      <w:r>
        <w:t xml:space="preserve">in Yangon must contend with a dual labor market: one dominated by informal sectors and another growing rapidly within formal industries like manufacturing, IT, and logistics. Research by</w:t>
      </w:r>
      <w:r>
        <w:t xml:space="preserve"> </w:t>
      </w:r>
      <w:r>
        <w:rPr>
          <w:iCs/>
          <w:i/>
        </w:rPr>
        <w:t xml:space="preserve">Aung et al. (2021)</w:t>
      </w:r>
      <w:r>
        <w:t xml:space="preserve"> </w:t>
      </w:r>
      <w:r>
        <w:t xml:space="preserve">reveals that HRMs face challenges such as high employee turnover rates, limited access to skilled labor, and the need for continuous training programs tailored to Myanmar’s economic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HR professionals in Yangon and quantitative analysis of labor market trends. Data was collected from 20</w:t>
      </w:r>
      <w:r>
        <w:t xml:space="preserve"> </w:t>
      </w:r>
      <w:r>
        <w:rPr>
          <w:bCs/>
          <w:b/>
        </w:rPr>
        <w:t xml:space="preserve">Human Resources Managers</w:t>
      </w:r>
      <w:r>
        <w:t xml:space="preserve"> </w:t>
      </w:r>
      <w:r>
        <w:t xml:space="preserve">across industries, including 10 local firms and 10 MNCs operating in Yangon. Semi-structured interviews explored themes such as workforce recruitment challenges, employee retention strategies, and cultural integration efforts.</w:t>
      </w:r>
    </w:p>
    <w:p>
      <w:pPr>
        <w:pStyle w:val="BodyText"/>
      </w:pPr>
      <w:r>
        <w:t xml:space="preserve">Data analysis focused on identifying common practices among HRMs in Yangon, such as the use of local language training programs or partnerships with vocational schools. The study also evaluated how</w:t>
      </w:r>
      <w:r>
        <w:t xml:space="preserve"> </w:t>
      </w:r>
      <w:r>
        <w:rPr>
          <w:bCs/>
          <w:b/>
        </w:rPr>
        <w:t xml:space="preserve">Human Resources Managers</w:t>
      </w:r>
      <w:r>
        <w:t xml:space="preserve"> </w:t>
      </w:r>
      <w:r>
        <w:t xml:space="preserve">in Yangon leverage government initiatives like the Myanmar National Human Resource Development Plan (2017) to align workforce development with national priorities.</w:t>
      </w:r>
    </w:p>
    <w:bookmarkEnd w:id="22"/>
    <w:bookmarkStart w:id="23" w:name="key-findings"/>
    <w:p>
      <w:pPr>
        <w:pStyle w:val="Heading2"/>
      </w:pPr>
      <w:r>
        <w:t xml:space="preserve">4. Key Findings</w:t>
      </w:r>
    </w:p>
    <w:p>
      <w:pPr>
        <w:pStyle w:val="FirstParagraph"/>
      </w:pPr>
      <w:r>
        <w:rPr>
          <w:bCs/>
          <w:b/>
        </w:rPr>
        <w:t xml:space="preserve">Finding 1: Cultural Competence as a Core Skill</w:t>
      </w:r>
      <w:r>
        <w:br/>
      </w:r>
      <w:r>
        <w:t xml:space="preserve">HRMs in Yangon emphasized the need for cultural competence to manage a diverse workforce comprising Burmese nationals, migrant workers from neighboring countries, and expatriates. One interviewed HR manager noted: “Understanding local customs and language is non-negotiable—it builds trust and ensures smoother operations.”</w:t>
      </w:r>
    </w:p>
    <w:p>
      <w:pPr>
        <w:pStyle w:val="BodyText"/>
      </w:pPr>
      <w:r>
        <w:rPr>
          <w:bCs/>
          <w:b/>
        </w:rPr>
        <w:t xml:space="preserve">Finding 2: Addressing Skill Gaps Through Partnerships</w:t>
      </w:r>
      <w:r>
        <w:br/>
      </w:r>
      <w:r>
        <w:t xml:space="preserve">Many</w:t>
      </w:r>
      <w:r>
        <w:t xml:space="preserve"> </w:t>
      </w:r>
      <w:r>
        <w:rPr>
          <w:bCs/>
          <w:b/>
        </w:rPr>
        <w:t xml:space="preserve">Human Resources Managers</w:t>
      </w:r>
      <w:r>
        <w:t xml:space="preserve"> </w:t>
      </w:r>
      <w:r>
        <w:t xml:space="preserve">reported collaboration with Yangon-based vocational training institutes to bridge skill gaps. For example, a textile firm partnered with the Myanmar Institute of Information Technology to train employees in digital literacy, directly improving productivity.</w:t>
      </w:r>
    </w:p>
    <w:p>
      <w:pPr>
        <w:pStyle w:val="BodyText"/>
      </w:pPr>
      <w:r>
        <w:rPr>
          <w:bCs/>
          <w:b/>
        </w:rPr>
        <w:t xml:space="preserve">Finding 3: Employee Retention Strategies in a Competitive Market</w:t>
      </w:r>
      <w:r>
        <w:br/>
      </w:r>
      <w:r>
        <w:t xml:space="preserve">With Yangon’s labor market becoming increasingly competitive, HRMs highlighted the importance of flexible work arrangements and career development opportunities. One key strategy was offering language classes for employees to improve their employability in multinational environments.</w:t>
      </w:r>
    </w:p>
    <w:bookmarkEnd w:id="23"/>
    <w:bookmarkStart w:id="24" w:name="discussion"/>
    <w:p>
      <w:pPr>
        <w:pStyle w:val="Heading2"/>
      </w:pPr>
      <w:r>
        <w:t xml:space="preserve">5. Discussion</w:t>
      </w:r>
    </w:p>
    <w:p>
      <w:pPr>
        <w:pStyle w:val="FirstParagraph"/>
      </w:pPr>
      <w:r>
        <w:t xml:space="preserve">The role of the</w:t>
      </w:r>
      <w:r>
        <w:t xml:space="preserve"> </w:t>
      </w:r>
      <w:r>
        <w:rPr>
          <w:bCs/>
          <w:b/>
        </w:rPr>
        <w:t xml:space="preserve">Human Resources Manager</w:t>
      </w:r>
      <w:r>
        <w:t xml:space="preserve"> </w:t>
      </w:r>
      <w:r>
        <w:t xml:space="preserve">in Yangon is uniquely shaped by the city’s socio-economic dynamics. Unlike HR professionals in more developed economies, those in Yangon must balance limited resources with ambitious growth targets. The findings suggest that successful HRM practices in this context require a blend of traditional values and modern methodologies.</w:t>
      </w:r>
    </w:p>
    <w:p>
      <w:pPr>
        <w:pStyle w:val="BodyText"/>
      </w:pPr>
      <w:r>
        <w:t xml:space="preserve">Critical to this discussion is the recognition that</w:t>
      </w:r>
      <w:r>
        <w:t xml:space="preserve"> </w:t>
      </w:r>
      <w:r>
        <w:rPr>
          <w:bCs/>
          <w:b/>
        </w:rPr>
        <w:t xml:space="preserve">Myanmar Yangon</w:t>
      </w:r>
      <w:r>
        <w:t xml:space="preserve"> </w:t>
      </w:r>
      <w:r>
        <w:t xml:space="preserve">is not just a geographic location but a microcosm of Myanmar’s broader economic transformation. As the country moves toward deeper integration with global markets, HRMs will play a central role in shaping its future workforce.</w:t>
      </w:r>
    </w:p>
    <w:bookmarkEnd w:id="24"/>
    <w:bookmarkStart w:id="25" w:name="conclusion"/>
    <w:p>
      <w:pPr>
        <w:pStyle w:val="Heading2"/>
      </w:pPr>
      <w:r>
        <w:t xml:space="preserve">6. Conclusion</w:t>
      </w:r>
    </w:p>
    <w:p>
      <w:pPr>
        <w:pStyle w:val="FirstParagraph"/>
      </w:pPr>
      <w:r>
        <w:t xml:space="preserve">This Master Thesis underscores the vital contributions of</w:t>
      </w:r>
      <w:r>
        <w:t xml:space="preserve"> </w:t>
      </w:r>
      <w:r>
        <w:rPr>
          <w:bCs/>
          <w:b/>
        </w:rPr>
        <w:t xml:space="preserve">Human Resources Managers</w:t>
      </w:r>
      <w:r>
        <w:t xml:space="preserve"> </w:t>
      </w:r>
      <w:r>
        <w:t xml:space="preserve">to the development of</w:t>
      </w:r>
      <w:r>
        <w:t xml:space="preserve"> </w:t>
      </w:r>
      <w:r>
        <w:rPr>
          <w:bCs/>
          <w:b/>
        </w:rPr>
        <w:t xml:space="preserve">Myanmar Yangon</w:t>
      </w:r>
      <w:r>
        <w:t xml:space="preserve">. By addressing cultural, economic, and organizational challenges through innovative strategies, HRMs can drive sustainable growth in one of Southeast Asia’s most dynamic cities. Future research should explore the long-term impacts of these practices on Myanmar’s broader labor market and national economy.</w:t>
      </w:r>
    </w:p>
    <w:p>
      <w:pPr>
        <w:pStyle w:val="BodyText"/>
      </w:pPr>
      <w:r>
        <w:rPr>
          <w:iCs/>
          <w:i/>
        </w:rPr>
        <w:t xml:space="preserve">Keywords: Human Resources Manager, Myanmar Yangon, Economic Development, Cultural Competence, Labor Market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Management in Myanmar Yangon</dc:title>
  <dc:creator/>
  <cp:keywords/>
  <dcterms:created xsi:type="dcterms:W3CDTF">2026-04-23T22:37:04Z</dcterms:created>
  <dcterms:modified xsi:type="dcterms:W3CDTF">2026-04-23T22:37:04Z</dcterms:modified>
</cp:coreProperties>
</file>

<file path=docProps/custom.xml><?xml version="1.0" encoding="utf-8"?>
<Properties xmlns="http://schemas.openxmlformats.org/officeDocument/2006/custom-properties" xmlns:vt="http://schemas.openxmlformats.org/officeDocument/2006/docPropsVTypes"/>
</file>