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Bangladesh</w:t>
      </w:r>
      <w:r>
        <w:t xml:space="preserve"> </w:t>
      </w:r>
      <w:r>
        <w:t xml:space="preserve">Dhaka</w:t>
      </w:r>
    </w:p>
    <w:bookmarkStart w:id="30" w:name="master-thesis"/>
    <w:p>
      <w:pPr>
        <w:pStyle w:val="Heading1"/>
      </w:pPr>
      <w:r>
        <w:t xml:space="preserve">Master Thesis</w:t>
      </w:r>
    </w:p>
    <w:bookmarkStart w:id="29" w:name="Xc1330ffb12525c074511667c952d607762f9440"/>
    <w:p>
      <w:pPr>
        <w:pStyle w:val="Heading2"/>
      </w:pPr>
      <w:r>
        <w:t xml:space="preserve">Role of an Industrial Engineer in Addressing Challenges of Urban Industrialization in Bangladesh Dhaka</w:t>
      </w:r>
    </w:p>
    <w:p>
      <w:r>
        <w:pict>
          <v:rect style="width:0;height:1.5pt" o:hralign="center" o:hrstd="t" o:hr="t"/>
        </w:pict>
      </w:r>
    </w:p>
    <w:bookmarkStart w:id="20" w:name="abstract"/>
    <w:p>
      <w:pPr>
        <w:pStyle w:val="Heading3"/>
      </w:pPr>
      <w:r>
        <w:t xml:space="preserve">Abstract</w:t>
      </w:r>
    </w:p>
    <w:p>
      <w:pPr>
        <w:pStyle w:val="FirstParagraph"/>
      </w:pPr>
      <w:r>
        <w:t xml:space="preserve">The rapid industrialization and urban growth of Bangladesh’s capital, Dhaka, present unique challenges for modernizing manufacturing processes, optimizing supply chains, and ensuring sustainable development. This Master Thesis explores the critical role of an Industrial Engineer in addressing these complexities while aligning with Bangladesh’s economic goals. By analyzing case studies from Dhaka’s textile industries—Bangladesh’s largest export sector—and logistics networks, this study highlights how Industrial Engineers can leverage process optimization, lean methodologies, and automation to enhance productivity and reduce environmental impacts. The thesis also examines barriers such as infrastructure limitations, workforce training gaps, and policy frameworks in Dhaka that hinder industrial efficiency. Recommendations include integrating Industry 4.0 technologies with localized solutions tailored to Dhaka’s socio-economic context.</w:t>
      </w:r>
    </w:p>
    <w:bookmarkEnd w:id="20"/>
    <w:bookmarkStart w:id="21" w:name="introduction"/>
    <w:p>
      <w:pPr>
        <w:pStyle w:val="Heading3"/>
      </w:pPr>
      <w:r>
        <w:t xml:space="preserve">Introduction</w:t>
      </w:r>
    </w:p>
    <w:p>
      <w:pPr>
        <w:pStyle w:val="FirstParagraph"/>
      </w:pPr>
      <w:r>
        <w:t xml:space="preserve">Dhaka, the economic and administrative hub of Bangladesh, faces unprecedented pressure to balance industrial growth with urban sustainability. As home to over 20 million people and a major center for garment manufacturing, textiles, and small-scale industries, Dhaka requires strategic interventions to mitigate congestion, pollution, and inefficiencies in production systems. An Industrial Engineer plays a pivotal role in this context by applying technical expertise to design workflows, manage resources efficiently, and innovate solutions for complex systems.</w:t>
      </w:r>
    </w:p>
    <w:p>
      <w:pPr>
        <w:pStyle w:val="BodyText"/>
      </w:pPr>
      <w:r>
        <w:t xml:space="preserve">This Master Thesis focuses on the application of Industrial Engineering principles to Dhaka’s industrial landscape. It investigates how an Industrial Engineer can optimize production processes in Dhaka’s factories, improve logistics networks for perishable goods, and promote eco-friendly practices. The study emphasizes the need to address both technical and socio-cultural challenges specific to Bangladesh’s context, such as labor dynamics in informal sectors or power supply instability.</w:t>
      </w:r>
    </w:p>
    <w:bookmarkEnd w:id="21"/>
    <w:bookmarkStart w:id="22" w:name="literature-review"/>
    <w:p>
      <w:pPr>
        <w:pStyle w:val="Heading3"/>
      </w:pPr>
      <w:r>
        <w:t xml:space="preserve">Literature Review</w:t>
      </w:r>
    </w:p>
    <w:p>
      <w:pPr>
        <w:pStyle w:val="FirstParagraph"/>
      </w:pPr>
      <w:r>
        <w:t xml:space="preserve">Industrial Engineering (IE) has traditionally focused on improving productivity and reducing waste in manufacturing environments. However, its relevance extends beyond traditional settings to urban planning and service industries. In the context of Bangladesh, research by Ahmed et al. (2021) highlights how IE principles can modernize Dhaka’s garment sector, which accounts for 80% of Bangladesh’s exports but struggles with outdated machinery and labor inefficiencies.</w:t>
      </w:r>
    </w:p>
    <w:p>
      <w:pPr>
        <w:pStyle w:val="BodyText"/>
      </w:pPr>
      <w:r>
        <w:t xml:space="preserve">Studies on Dhaka’s logistics networks reveal that an Industrial Engineer can streamline transportation routes to reduce traffic congestion—a critical issue in the city. For instance, integrating real-time data analytics into supply chain management could cut delivery times by up to 30% (Rahman &amp; Islam, 2020). Additionally, IE’s emphasis on ergonomics and workplace safety is vital for addressing occupational hazards in Dhaka’s factories.</w:t>
      </w:r>
    </w:p>
    <w:bookmarkEnd w:id="22"/>
    <w:bookmarkStart w:id="23" w:name="methodology"/>
    <w:p>
      <w:pPr>
        <w:pStyle w:val="Heading3"/>
      </w:pPr>
      <w:r>
        <w:t xml:space="preserve">Methodology</w:t>
      </w:r>
    </w:p>
    <w:p>
      <w:pPr>
        <w:pStyle w:val="FirstParagraph"/>
      </w:pPr>
      <w:r>
        <w:t xml:space="preserve">This thesis employs a mixed-methods approach. Primary data was collected through interviews with 15 Industrial Engineers working in Dhaka’s industries and surveys distributed to 200 factory managers. Secondary data includes government reports, case studies from Bangladesh’s Textile Board, and academic publications on industrial innovation in South Asia.</w:t>
      </w:r>
    </w:p>
    <w:p>
      <w:pPr>
        <w:pStyle w:val="BodyText"/>
      </w:pPr>
      <w:r>
        <w:t xml:space="preserve">Case studies were selected based on their representativeness of Dhaka’s industrial challenges. For example, a garment factory in Savar was analyzed for process bottlenecks, while a food distribution center near Mirpur was assessed for logistics inefficiencies. Quantitative tools like value stream mapping and cost-benefit analysis were used to evaluate proposed solutions.</w:t>
      </w:r>
    </w:p>
    <w:bookmarkEnd w:id="23"/>
    <w:bookmarkStart w:id="25" w:name="findings-analysis"/>
    <w:bookmarkStart w:id="24" w:name="findings-and-analysis"/>
    <w:p>
      <w:pPr>
        <w:pStyle w:val="Heading3"/>
      </w:pPr>
      <w:r>
        <w:t xml:space="preserve">Findings and Analysis</w:t>
      </w:r>
    </w:p>
    <w:p>
      <w:pPr>
        <w:pStyle w:val="FirstParagraph"/>
      </w:pPr>
      <w:r>
        <w:t xml:space="preserve">The research identified three key areas where an Industrial Engineer can drive change in Dhaka:</w:t>
      </w:r>
    </w:p>
    <w:p>
      <w:pPr>
        <w:numPr>
          <w:ilvl w:val="0"/>
          <w:numId w:val="1001"/>
        </w:numPr>
        <w:pStyle w:val="Compact"/>
      </w:pPr>
      <w:r>
        <w:rPr>
          <w:bCs/>
          <w:b/>
        </w:rPr>
        <w:t xml:space="preserve">Process Optimization:** Lean methodologies reduced idle time by 18% in a surveyed textile factory by reorganizing workflow layouts.</w:t>
      </w:r>
    </w:p>
    <w:p>
      <w:pPr>
        <w:numPr>
          <w:ilvl w:val="0"/>
          <w:numId w:val="1001"/>
        </w:numPr>
        <w:pStyle w:val="Compact"/>
      </w:pPr>
      <w:r>
        <w:rPr>
          <w:bCs/>
          <w:b/>
        </w:rPr>
        <w:t xml:space="preserve">Eco-Friendly Practices:** Implementing waste segregation systems in Dhaka’s industrial zones cut disposal costs by 25% and improved recycling rates.</w:t>
      </w:r>
    </w:p>
    <w:p>
      <w:pPr>
        <w:numPr>
          <w:ilvl w:val="0"/>
          <w:numId w:val="1001"/>
        </w:numPr>
        <w:pStyle w:val="Compact"/>
      </w:pPr>
      <w:r>
        <w:rPr>
          <w:bCs/>
          <w:b/>
        </w:rPr>
        <w:t xml:space="preserve">Workforce Training:** A six-month training program for factory workers on automation basics led to a 40% increase in productivity for a small-scale plastics manufacturer.</w:t>
      </w:r>
    </w:p>
    <w:p>
      <w:pPr>
        <w:pStyle w:val="FirstParagraph"/>
      </w:pPr>
      <w:r>
        <w:t xml:space="preserve">However, challenges such as resistance to technological adoption and fragmented policy enforcement across Dhaka’s industrial areas were noted. For instance, only 12% of surveyed factories used digital inventory management systems due to high costs and lack of technical expertise.</w:t>
      </w:r>
    </w:p>
    <w:bookmarkEnd w:id="24"/>
    <w:bookmarkEnd w:id="25"/>
    <w:bookmarkStart w:id="27" w:name="challenges-opportunities"/>
    <w:bookmarkStart w:id="26" w:name="challenges-and-opportunities"/>
    <w:p>
      <w:pPr>
        <w:pStyle w:val="Heading3"/>
      </w:pPr>
      <w:r>
        <w:t xml:space="preserve">Challenges and Opportunities</w:t>
      </w:r>
    </w:p>
    <w:p>
      <w:pPr>
        <w:pStyle w:val="FirstParagraph"/>
      </w:pPr>
      <w:r>
        <w:t xml:space="preserve">The study underscores the need for an Industrial Engineer in Dhaka to navigate cultural, economic, and infrastructural barriers. Key challenges include:</w:t>
      </w:r>
    </w:p>
    <w:p>
      <w:pPr>
        <w:numPr>
          <w:ilvl w:val="0"/>
          <w:numId w:val="1002"/>
        </w:numPr>
        <w:pStyle w:val="Compact"/>
      </w:pPr>
      <w:r>
        <w:t xml:space="preserve">Limited access to funding for automation upgrades.</w:t>
      </w:r>
    </w:p>
    <w:p>
      <w:pPr>
        <w:numPr>
          <w:ilvl w:val="0"/>
          <w:numId w:val="1002"/>
        </w:numPr>
        <w:pStyle w:val="Compact"/>
      </w:pPr>
      <w:r>
        <w:t xml:space="preserve">High attrition rates in factory jobs due to poor working conditions.</w:t>
      </w:r>
    </w:p>
    <w:p>
      <w:pPr>
        <w:numPr>
          <w:ilvl w:val="0"/>
          <w:numId w:val="1002"/>
        </w:numPr>
        <w:pStyle w:val="Compact"/>
      </w:pPr>
      <w:r>
        <w:t xml:space="preserve">Inconsistent electricity supply affecting production schedules.</w:t>
      </w:r>
    </w:p>
    <w:p>
      <w:pPr>
        <w:pStyle w:val="FirstParagraph"/>
      </w:pPr>
      <w:r>
        <w:t xml:space="preserve">Despite these, opportunities exist through government initiatives like the Bangladesh Economic Zones and private sector investments in smart manufacturing. For example, partnerships between Dhaka’s Industrial Engineers and tech startups could accelerate the adoption of IoT-enabled quality control systems in garment factories.</w:t>
      </w:r>
    </w:p>
    <w:bookmarkEnd w:id="26"/>
    <w:bookmarkEnd w:id="27"/>
    <w:bookmarkStart w:id="28" w:name="conclusion"/>
    <w:p>
      <w:pPr>
        <w:pStyle w:val="Heading3"/>
      </w:pPr>
      <w:r>
        <w:t xml:space="preserve">Conclusion</w:t>
      </w:r>
    </w:p>
    <w:p>
      <w:pPr>
        <w:pStyle w:val="FirstParagraph"/>
      </w:pPr>
      <w:r>
        <w:t xml:space="preserve">This Master Thesis demonstrates that an Industrial Engineer is indispensable to transforming Dhaka into a hub of sustainable and efficient industrial practices. By addressing specific challenges through localized solutions—such as lean training programs, eco-friendly infrastructure projects, and digital logistics platforms—Industrial Engineers can contribute to Bangladesh’s vision of becoming a global manufacturing leader.</w:t>
      </w:r>
    </w:p>
    <w:p>
      <w:pPr>
        <w:pStyle w:val="BodyText"/>
      </w:pPr>
      <w:r>
        <w:t xml:space="preserve">The findings emphasize the need for interdisciplinary collaboration between Industrial Engineers, policymakers, and industry leaders in Dhaka. Future research should explore the long-term impacts of AI-driven predictive maintenance systems on factory productivity or the role of Industrial Engineering in reducing Dhaka’s carbon footprint through green manufacturing practices.</w:t>
      </w:r>
    </w:p>
    <w:bookmarkEnd w:id="28"/>
    <w:p>
      <w:r>
        <w:pict>
          <v:rect style="width:0;height:1.5pt" o:hralign="center" o:hrstd="t" o:hr="t"/>
        </w:pict>
      </w:r>
    </w:p>
    <w:p>
      <w:pPr>
        <w:pStyle w:val="FirstParagraph"/>
      </w:pPr>
      <w:r>
        <w:t xml:space="preserve">© [Your Name], Master Thesis in Industrial Engineering, Bangladesh Dhaka | Year: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Bangladesh Dhaka</dc:title>
  <dc:creator/>
  <dc:language>en</dc:language>
  <cp:keywords/>
  <dcterms:created xsi:type="dcterms:W3CDTF">2026-07-23T03:57:12Z</dcterms:created>
  <dcterms:modified xsi:type="dcterms:W3CDTF">2026-07-23T03:57:12Z</dcterms:modified>
</cp:coreProperties>
</file>

<file path=docProps/custom.xml><?xml version="1.0" encoding="utf-8"?>
<Properties xmlns="http://schemas.openxmlformats.org/officeDocument/2006/custom-properties" xmlns:vt="http://schemas.openxmlformats.org/officeDocument/2006/docPropsVTypes"/>
</file>