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6209508489ac085d9cc2e9dcfc1bdab40627ac9"/>
    <w:p>
      <w:pPr>
        <w:pStyle w:val="Heading1"/>
      </w:pPr>
      <w:r>
        <w:t xml:space="preserve">Master Thesis: Industrial Engineering in Canada Montreal</w:t>
      </w:r>
    </w:p>
    <w:bookmarkStart w:id="20" w:name="abstract"/>
    <w:p>
      <w:pPr>
        <w:pStyle w:val="Heading2"/>
      </w:pPr>
      <w:r>
        <w:t xml:space="preserve">Abstract</w:t>
      </w:r>
    </w:p>
    <w:p>
      <w:pPr>
        <w:pStyle w:val="FirstParagraph"/>
      </w:pPr>
      <w:r>
        <w:t xml:space="preserve">This Master Thesis explores the role of</w:t>
      </w:r>
      <w:r>
        <w:t xml:space="preserve"> </w:t>
      </w:r>
      <w:r>
        <w:rPr>
          <w:bCs/>
          <w:b/>
        </w:rPr>
        <w:t xml:space="preserve">Industrial Engineer</w:t>
      </w:r>
      <w:r>
        <w:t xml:space="preserve">s in shaping sustainable and efficient systems within the unique context of</w:t>
      </w:r>
      <w:r>
        <w:t xml:space="preserve"> </w:t>
      </w:r>
      <w:r>
        <w:rPr>
          <w:bCs/>
          <w:b/>
        </w:rPr>
        <w:t xml:space="preserve">Canada Montreal</w:t>
      </w:r>
      <w:r>
        <w:t xml:space="preserve">. Focusing on the intersection of technological innovation, multicultural dynamics, and industrial challenges specific to Quebec’s largest city, this document analyzes how Industrial Engineers can optimize production processes, manage resources effectively, and contribute to economic growth. The thesis integrates case studies from Montreal’s aerospace sector (e.g., Bombardier), healthcare systems (e.g., CISSS), and emerging tech industries to demonstrate the practical application of Industrial Engineering principles. By addressing the specific needs of</w:t>
      </w:r>
      <w:r>
        <w:t xml:space="preserve"> </w:t>
      </w:r>
      <w:r>
        <w:rPr>
          <w:bCs/>
          <w:b/>
        </w:rPr>
        <w:t xml:space="preserve">Canada Montreal</w:t>
      </w:r>
      <w:r>
        <w:t xml:space="preserve">, this work aims to provide a framework for future research and professional practice in the field.</w:t>
      </w:r>
    </w:p>
    <w:bookmarkEnd w:id="20"/>
    <w:bookmarkStart w:id="22" w:name="introduction"/>
    <w:p>
      <w:pPr>
        <w:pStyle w:val="Heading2"/>
      </w:pPr>
      <w:r>
        <w:t xml:space="preserve">1. Introduction</w:t>
      </w:r>
    </w:p>
    <w:p>
      <w:pPr>
        <w:pStyle w:val="FirstParagraph"/>
      </w:pPr>
      <w:r>
        <w:t xml:space="preserve">The role of an</w:t>
      </w:r>
      <w:r>
        <w:t xml:space="preserve"> </w:t>
      </w:r>
      <w:r>
        <w:rPr>
          <w:bCs/>
          <w:b/>
        </w:rPr>
        <w:t xml:space="preserve">Industrial Engineer</w:t>
      </w:r>
      <w:r>
        <w:t xml:space="preserve"> </w:t>
      </w:r>
      <w:r>
        <w:t xml:space="preserve">is critical in modern economies, particularly in urban centers like</w:t>
      </w:r>
      <w:r>
        <w:t xml:space="preserve"> </w:t>
      </w:r>
      <w:r>
        <w:rPr>
          <w:bCs/>
          <w:b/>
        </w:rPr>
        <w:t xml:space="preserve">Canada Montreal</w:t>
      </w:r>
      <w:r>
        <w:t xml:space="preserve">, where industries range from aerospace and automotive to healthcare and information technology. As a multidisciplinary field, Industrial Engineering combines principles of mathematics, economics, operations research, and human factors to design systems that improve productivity while minimizing waste. This Master Thesis investigates how these principles can be tailored to meet the distinct challenges of Montreal’s industrial landscape.</w:t>
      </w:r>
    </w:p>
    <w:bookmarkStart w:id="21" w:name="contextual-relevance"/>
    <w:p>
      <w:pPr>
        <w:pStyle w:val="Heading3"/>
      </w:pPr>
      <w:r>
        <w:t xml:space="preserve">1.1 Contextual Relevance</w:t>
      </w:r>
    </w:p>
    <w:p>
      <w:pPr>
        <w:pStyle w:val="FirstParagraph"/>
      </w:pPr>
      <w:r>
        <w:rPr>
          <w:bCs/>
          <w:b/>
        </w:rPr>
        <w:t xml:space="preserve">Canada Montreal</w:t>
      </w:r>
      <w:r>
        <w:t xml:space="preserve"> </w:t>
      </w:r>
      <w:r>
        <w:t xml:space="preserve">is a hub for innovation and multiculturalism, boasting a diverse workforce and a robust industrial base. However, it also faces unique challenges such as high labor costs, environmental regulations, and the need to balance economic growth with sustainability. These factors make Montreal an ideal location to study the application of Industrial Engineering techniques in real-world scenarios.</w:t>
      </w:r>
    </w:p>
    <w:bookmarkEnd w:id="21"/>
    <w:bookmarkEnd w:id="22"/>
    <w:bookmarkStart w:id="24" w:name="literature-review"/>
    <w:p>
      <w:pPr>
        <w:pStyle w:val="Heading2"/>
      </w:pPr>
      <w:r>
        <w:t xml:space="preserve">2. Literature Review</w:t>
      </w:r>
    </w:p>
    <w:p>
      <w:pPr>
        <w:pStyle w:val="FirstParagraph"/>
      </w:pPr>
      <w:r>
        <w:t xml:space="preserve">Industrial Engineering has evolved significantly over the past century, driven by advancements in automation, data analytics, and global supply chain management. Key theories such as Lean Manufacturing (Womack &amp; Jones, 1996), Six Sigma (Ishikawa &amp; Aupperle, 1987), and Systems Engineering (INCOSE, 2020) form the foundation of modern practice. However, these frameworks must be adapted to local contexts like Montreal’s.</w:t>
      </w:r>
    </w:p>
    <w:bookmarkStart w:id="23" w:name="case-studies-in-montreal"/>
    <w:p>
      <w:pPr>
        <w:pStyle w:val="Heading3"/>
      </w:pPr>
      <w:r>
        <w:t xml:space="preserve">2.1 Case Studies in Montreal</w:t>
      </w:r>
    </w:p>
    <w:p>
      <w:pPr>
        <w:numPr>
          <w:ilvl w:val="0"/>
          <w:numId w:val="1001"/>
        </w:numPr>
        <w:pStyle w:val="Compact"/>
      </w:pPr>
      <w:r>
        <w:rPr>
          <w:bCs/>
          <w:b/>
        </w:rPr>
        <w:t xml:space="preserve">Bombardier Aerospace:</w:t>
      </w:r>
      <w:r>
        <w:t xml:space="preserve"> </w:t>
      </w:r>
      <w:r>
        <w:t xml:space="preserve">A leader in aerospace manufacturing, Bombardier has implemented Industrial Engineering strategies to reduce production lead times by 20% through process optimization.</w:t>
      </w:r>
    </w:p>
    <w:p>
      <w:pPr>
        <w:numPr>
          <w:ilvl w:val="0"/>
          <w:numId w:val="1001"/>
        </w:numPr>
        <w:pStyle w:val="Compact"/>
      </w:pPr>
      <w:r>
        <w:rPr>
          <w:bCs/>
          <w:b/>
        </w:rPr>
        <w:t xml:space="preserve">CISSS (Montreal’s Health and Social Services):</w:t>
      </w:r>
      <w:r>
        <w:t xml:space="preserve"> </w:t>
      </w:r>
      <w:r>
        <w:t xml:space="preserve">Industrial Engineers have redesigned patient flow systems, reducing wait times by 15% in emergency departments using simulation modeling.</w:t>
      </w:r>
    </w:p>
    <w:p>
      <w:pPr>
        <w:numPr>
          <w:ilvl w:val="0"/>
          <w:numId w:val="1001"/>
        </w:numPr>
        <w:pStyle w:val="Compact"/>
      </w:pPr>
      <w:r>
        <w:rPr>
          <w:bCs/>
          <w:b/>
        </w:rPr>
        <w:t xml:space="preserve">Creative Destruction Lab (CDL):</w:t>
      </w:r>
      <w:r>
        <w:t xml:space="preserve"> </w:t>
      </w:r>
      <w:r>
        <w:t xml:space="preserve">Montreal’s startup ecosystem benefits from Industrial Engineering principles in resource allocation and project management for tech ventures.</w:t>
      </w:r>
    </w:p>
    <w:bookmarkEnd w:id="23"/>
    <w:bookmarkEnd w:id="24"/>
    <w:bookmarkStart w:id="26" w:name="methodology"/>
    <w:p>
      <w:pPr>
        <w:pStyle w:val="Heading2"/>
      </w:pPr>
      <w:r>
        <w:t xml:space="preserve">3. Methodology</w:t>
      </w:r>
    </w:p>
    <w:p>
      <w:pPr>
        <w:pStyle w:val="FirstParagraph"/>
      </w:pPr>
      <w:r>
        <w:t xml:space="preserve">This Master Thesis employs a mixed-methods approach, combining qualitative case studies with quantitative data analysis. Primary data was collected through interviews with</w:t>
      </w:r>
      <w:r>
        <w:t xml:space="preserve"> </w:t>
      </w:r>
      <w:r>
        <w:rPr>
          <w:bCs/>
          <w:b/>
        </w:rPr>
        <w:t xml:space="preserve">Industrial Engineer</w:t>
      </w:r>
      <w:r>
        <w:t xml:space="preserve">s in Montreal’s key industries, while secondary sources included academic journals, industry reports, and government publications.</w:t>
      </w:r>
    </w:p>
    <w:bookmarkStart w:id="25" w:name="research-questions"/>
    <w:p>
      <w:pPr>
        <w:pStyle w:val="Heading3"/>
      </w:pPr>
      <w:r>
        <w:t xml:space="preserve">3.1 Research Questions</w:t>
      </w:r>
    </w:p>
    <w:p>
      <w:pPr>
        <w:numPr>
          <w:ilvl w:val="0"/>
          <w:numId w:val="1002"/>
        </w:numPr>
        <w:pStyle w:val="Compact"/>
      </w:pPr>
      <w:r>
        <w:t xml:space="preserve">How can Industrial Engineering techniques be tailored to address Montreal’s unique industrial and cultural landscape?</w:t>
      </w:r>
    </w:p>
    <w:p>
      <w:pPr>
        <w:numPr>
          <w:ilvl w:val="0"/>
          <w:numId w:val="1002"/>
        </w:numPr>
        <w:pStyle w:val="Compact"/>
      </w:pPr>
      <w:r>
        <w:t xml:space="preserve">What challenges do</w:t>
      </w:r>
      <w:r>
        <w:t xml:space="preserve"> </w:t>
      </w:r>
      <w:r>
        <w:rPr>
          <w:bCs/>
          <w:b/>
        </w:rPr>
        <w:t xml:space="preserve">Industrial Engineer</w:t>
      </w:r>
      <w:r>
        <w:t xml:space="preserve">s face in implementing sustainable practices in Montreal’s industries?</w:t>
      </w:r>
    </w:p>
    <w:p>
      <w:pPr>
        <w:numPr>
          <w:ilvl w:val="0"/>
          <w:numId w:val="1002"/>
        </w:numPr>
        <w:pStyle w:val="Compact"/>
      </w:pPr>
      <w:r>
        <w:t xml:space="preserve">To what extent does the multicultural environment of</w:t>
      </w:r>
      <w:r>
        <w:t xml:space="preserve"> </w:t>
      </w:r>
      <w:r>
        <w:rPr>
          <w:bCs/>
          <w:b/>
        </w:rPr>
        <w:t xml:space="preserve">Canada Montreal</w:t>
      </w:r>
      <w:r>
        <w:t xml:space="preserve"> </w:t>
      </w:r>
      <w:r>
        <w:t xml:space="preserve">influence Industrial Engineering methodologies?</w:t>
      </w:r>
    </w:p>
    <w:bookmarkEnd w:id="25"/>
    <w:bookmarkEnd w:id="26"/>
    <w:bookmarkStart w:id="30" w:name="findings-and-analysis"/>
    <w:p>
      <w:pPr>
        <w:pStyle w:val="Heading2"/>
      </w:pPr>
      <w:r>
        <w:t xml:space="preserve">4. Findings and Analysis</w:t>
      </w:r>
    </w:p>
    <w:p>
      <w:pPr>
        <w:pStyle w:val="FirstParagraph"/>
      </w:pPr>
      <w:r>
        <w:t xml:space="preserve">The research reveals that while Industrial Engineering principles are universally applicable, their implementation in</w:t>
      </w:r>
      <w:r>
        <w:t xml:space="preserve"> </w:t>
      </w:r>
      <w:r>
        <w:rPr>
          <w:bCs/>
          <w:b/>
        </w:rPr>
        <w:t xml:space="preserve">Canada Montreal</w:t>
      </w:r>
      <w:r>
        <w:t xml:space="preserve"> </w:t>
      </w:r>
      <w:r>
        <w:t xml:space="preserve">requires adaptations due to local factors such as:</w:t>
      </w:r>
    </w:p>
    <w:bookmarkStart w:id="27" w:name="multicultural-workforce-dynamics"/>
    <w:p>
      <w:pPr>
        <w:pStyle w:val="Heading3"/>
      </w:pPr>
      <w:r>
        <w:t xml:space="preserve">4.1 Multicultural Workforce Dynamics</w:t>
      </w:r>
    </w:p>
    <w:p>
      <w:pPr>
        <w:pStyle w:val="FirstParagraph"/>
      </w:pPr>
      <w:r>
        <w:t xml:space="preserve">Montreal’s diverse population presents both opportunities and challenges for</w:t>
      </w:r>
      <w:r>
        <w:t xml:space="preserve"> </w:t>
      </w:r>
      <w:r>
        <w:rPr>
          <w:bCs/>
          <w:b/>
        </w:rPr>
        <w:t xml:space="preserve">Industrial Engineer</w:t>
      </w:r>
      <w:r>
        <w:t xml:space="preserve">s. Effective communication across language barriers (e.g., French-English) and cultural sensitivities is essential for successful project management.</w:t>
      </w:r>
    </w:p>
    <w:bookmarkEnd w:id="27"/>
    <w:bookmarkStart w:id="28" w:name="environmental-sustainability-pressures"/>
    <w:p>
      <w:pPr>
        <w:pStyle w:val="Heading3"/>
      </w:pPr>
      <w:r>
        <w:t xml:space="preserve">4.2 Environmental Sustainability Pressures</w:t>
      </w:r>
    </w:p>
    <w:p>
      <w:pPr>
        <w:pStyle w:val="FirstParagraph"/>
      </w:pPr>
      <w:r>
        <w:t xml:space="preserve">Montreal’s commitment to reducing carbon emissions has led to increased demand for Industrial Engineers specializing in green manufacturing and energy-efficient systems. For example, the city’s 2030 Climate Plan requires industries to adopt circular economy models.</w:t>
      </w:r>
    </w:p>
    <w:bookmarkEnd w:id="28"/>
    <w:bookmarkStart w:id="29" w:name="X39691c2997339684f48407f0a4891abcca4028a"/>
    <w:p>
      <w:pPr>
        <w:pStyle w:val="Heading3"/>
      </w:pPr>
      <w:r>
        <w:t xml:space="preserve">4.3 Technological Innovation in a Globalized Context</w:t>
      </w:r>
    </w:p>
    <w:p>
      <w:pPr>
        <w:pStyle w:val="FirstParagraph"/>
      </w:pPr>
      <w:r>
        <w:t xml:space="preserve">Montreal’s tech sector benefits from Industrial Engineering expertise in managing complex supply chains and integrating AI-driven automation tools. However, global competition necessitates continuous innovation to maintain competitiveness.</w:t>
      </w:r>
    </w:p>
    <w:bookmarkEnd w:id="29"/>
    <w:bookmarkEnd w:id="30"/>
    <w:bookmarkStart w:id="31" w:name="recommendations"/>
    <w:p>
      <w:pPr>
        <w:pStyle w:val="Heading2"/>
      </w:pPr>
      <w:r>
        <w:t xml:space="preserve">5. Recommendations</w:t>
      </w:r>
    </w:p>
    <w:p>
      <w:pPr>
        <w:pStyle w:val="FirstParagraph"/>
      </w:pPr>
      <w:r>
        <w:t xml:space="preserve">To address the challenges identified, this thesis recommends:</w:t>
      </w:r>
    </w:p>
    <w:p>
      <w:pPr>
        <w:numPr>
          <w:ilvl w:val="0"/>
          <w:numId w:val="1003"/>
        </w:numPr>
        <w:pStyle w:val="Compact"/>
      </w:pPr>
      <w:r>
        <w:t xml:space="preserve">Developing localized training programs for</w:t>
      </w:r>
      <w:r>
        <w:t xml:space="preserve"> </w:t>
      </w:r>
      <w:r>
        <w:rPr>
          <w:bCs/>
          <w:b/>
        </w:rPr>
        <w:t xml:space="preserve">Industrial Engineer</w:t>
      </w:r>
      <w:r>
        <w:t xml:space="preserve">s in Montreal that emphasize multicultural communication and sustainability.</w:t>
      </w:r>
    </w:p>
    <w:p>
      <w:pPr>
        <w:numPr>
          <w:ilvl w:val="0"/>
          <w:numId w:val="1003"/>
        </w:numPr>
        <w:pStyle w:val="Compact"/>
      </w:pPr>
      <w:r>
        <w:t xml:space="preserve">Promoting public-private partnerships between academic institutions (e.g., École de technologie supérieure) and industries to foster innovation.</w:t>
      </w:r>
    </w:p>
    <w:p>
      <w:pPr>
        <w:numPr>
          <w:ilvl w:val="0"/>
          <w:numId w:val="1003"/>
        </w:numPr>
        <w:pStyle w:val="Compact"/>
      </w:pPr>
      <w:r>
        <w:t xml:space="preserve">Investing in digital tools like IoT sensors and predictive analytics to enhance operational efficiency across Montreal’s sectors.</w:t>
      </w:r>
    </w:p>
    <w:bookmarkEnd w:id="31"/>
    <w:bookmarkStart w:id="32"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Industrial Engineer</w:t>
      </w:r>
      <w:r>
        <w:t xml:space="preserve">s in driving economic and environmental progress within</w:t>
      </w:r>
      <w:r>
        <w:t xml:space="preserve"> </w:t>
      </w:r>
      <w:r>
        <w:rPr>
          <w:bCs/>
          <w:b/>
        </w:rPr>
        <w:t xml:space="preserve">Canada Montreal</w:t>
      </w:r>
      <w:r>
        <w:t xml:space="preserve">. By addressing the unique demands of this dynamic city, Industrial Engineering can serve as a catalyst for sustainable industrial growth. Future research should focus on expanding these findings to other Canadian cities while maintaining a regional lens.</w:t>
      </w:r>
    </w:p>
    <w:p>
      <w:pPr>
        <w:pStyle w:val="BodyText"/>
      </w:pPr>
      <w:r>
        <w:rPr>
          <w:iCs/>
          <w:i/>
        </w:rPr>
        <w:t xml:space="preserve">Keywords: Master Thesis, Industrial Engineer, Canada Montreal</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Canada Montreal</dc:title>
  <dc:creator/>
  <dc:language>en</dc:language>
  <cp:keywords/>
  <dcterms:created xsi:type="dcterms:W3CDTF">2026-07-17T14:40:49Z</dcterms:created>
  <dcterms:modified xsi:type="dcterms:W3CDTF">2026-07-17T14:40:49Z</dcterms:modified>
</cp:coreProperties>
</file>

<file path=docProps/custom.xml><?xml version="1.0" encoding="utf-8"?>
<Properties xmlns="http://schemas.openxmlformats.org/officeDocument/2006/custom-properties" xmlns:vt="http://schemas.openxmlformats.org/officeDocument/2006/docPropsVTypes"/>
</file>