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6a78ec968fe2ac3046e6cec5cf18c74f05abf5d"/>
    <w:p>
      <w:pPr>
        <w:pStyle w:val="Heading1"/>
      </w:pPr>
      <w:r>
        <w:t xml:space="preserve">Master Thesis: Industrial Engineer in Kazakhstan, Almaty</w:t>
      </w:r>
    </w:p>
    <w:bookmarkStart w:id="20" w:name="abstract"/>
    <w:p>
      <w:pPr>
        <w:pStyle w:val="Heading2"/>
      </w:pPr>
      <w:r>
        <w:t xml:space="preserve">Abstract</w:t>
      </w:r>
    </w:p>
    <w:p>
      <w:pPr>
        <w:pStyle w:val="FirstParagraph"/>
      </w:pPr>
      <w:r>
        <w:t xml:space="preserve">This Master Thesis explores the role of an Industrial Engineer in driving economic growth and operational efficiency within the industrial sector of Kazakhstan, with a specific focus on Almaty. As a rapidly developing city in Central Asia, Almaty serves as a hub for innovation, logistics, and manufacturing. The study emphasizes how Industrial Engineers can address challenges such as resource optimization, process improvement, and sustainable development in this dynamic region. By integrating global best practices with localized strategies tailored to Kazakhstan’s economic landscape, the thesis highlights the transformative potential of Industrial Engineering in Almaty.</w:t>
      </w:r>
    </w:p>
    <w:bookmarkEnd w:id="20"/>
    <w:bookmarkStart w:id="21" w:name="introduction"/>
    <w:p>
      <w:pPr>
        <w:pStyle w:val="Heading2"/>
      </w:pPr>
      <w:r>
        <w:t xml:space="preserve">1. Introduction</w:t>
      </w:r>
    </w:p>
    <w:p>
      <w:pPr>
        <w:pStyle w:val="FirstParagraph"/>
      </w:pPr>
      <w:r>
        <w:t xml:space="preserve">Kazakhstan has emerged as a key player in Central Asian economies, driven by its abundant natural resources and strategic investments in infrastructure. Almaty, the former capital of Kazakhstan and now its largest city, is a critical center for industries ranging from energy production to advanced manufacturing. However, the city faces unique challenges such as high operational costs, supply chain inefficiencies, and environmental constraints. In this context, Industrial Engineers are uniquely positioned to leverage systems thinking and technical expertise to solve these complex problems.</w:t>
      </w:r>
    </w:p>
    <w:p>
      <w:pPr>
        <w:pStyle w:val="BodyText"/>
      </w:pPr>
      <w:r>
        <w:t xml:space="preserve">The purpose of this Master Thesis is to analyze the role of an Industrial Engineer in Almaty’s industrial landscape. It investigates how principles of Industrial Engineering—such as lean management, process optimization, and data analytics—can be applied to enhance productivity while aligning with Kazakhstan’s national development goals. The study also addresses the importance of cultural and regulatory considerations when implementing engineering solutions in this region.</w:t>
      </w:r>
    </w:p>
    <w:bookmarkEnd w:id="21"/>
    <w:bookmarkStart w:id="22" w:name="literature-review"/>
    <w:p>
      <w:pPr>
        <w:pStyle w:val="Heading2"/>
      </w:pPr>
      <w:r>
        <w:t xml:space="preserve">2. Literature Review</w:t>
      </w:r>
    </w:p>
    <w:p>
      <w:pPr>
        <w:pStyle w:val="FirstParagraph"/>
      </w:pPr>
      <w:r>
        <w:t xml:space="preserve">The role of an Industrial Engineer has evolved significantly over the past decade, expanding beyond traditional manufacturing to encompass digital transformation, sustainability, and global supply chain management. In Central Asia, where industrialization is accelerating due to investments in infrastructure and technology transfer agreements with Western countries, the demand for skilled Industrial Engineers is growing.</w:t>
      </w:r>
    </w:p>
    <w:p>
      <w:pPr>
        <w:pStyle w:val="BodyText"/>
      </w:pPr>
      <w:r>
        <w:t xml:space="preserve">Studies on Industrial Engineering in Kazakhstan highlight a gap between academic curricula and industry needs. For example, research by the Kazakh-British Technical University (KBTU) notes that while graduates are trained in theoretical concepts, there is limited exposure to localized challenges such as extreme weather conditions or regulatory frameworks unique to Kazakhstan. This thesis bridges this gap by proposing practical solutions tailored to Almaty’s context.</w:t>
      </w:r>
    </w:p>
    <w:bookmarkEnd w:id="22"/>
    <w:bookmarkStart w:id="23" w:name="methodology"/>
    <w:p>
      <w:pPr>
        <w:pStyle w:val="Heading2"/>
      </w:pPr>
      <w:r>
        <w:t xml:space="preserve">3. Methodology</w:t>
      </w:r>
    </w:p>
    <w:p>
      <w:pPr>
        <w:pStyle w:val="FirstParagraph"/>
      </w:pPr>
      <w:r>
        <w:t xml:space="preserve">This research adopts a mixed-methods approach, combining quantitative analysis of industrial data with qualitative insights from interviews and case studies in Almaty. The methodology includes:</w:t>
      </w:r>
    </w:p>
    <w:p>
      <w:pPr>
        <w:numPr>
          <w:ilvl w:val="0"/>
          <w:numId w:val="1001"/>
        </w:numPr>
        <w:pStyle w:val="Compact"/>
      </w:pPr>
      <w:r>
        <w:rPr>
          <w:bCs/>
          <w:b/>
        </w:rPr>
        <w:t xml:space="preserve">Data Collection:</w:t>
      </w:r>
      <w:r>
        <w:t xml:space="preserve"> </w:t>
      </w:r>
      <w:r>
        <w:t xml:space="preserve">Gathering operational metrics from manufacturing units in Almaty, including production efficiency, energy consumption, and waste management.</w:t>
      </w:r>
    </w:p>
    <w:p>
      <w:pPr>
        <w:numPr>
          <w:ilvl w:val="0"/>
          <w:numId w:val="1001"/>
        </w:numPr>
        <w:pStyle w:val="Compact"/>
      </w:pPr>
      <w:r>
        <w:rPr>
          <w:bCs/>
          <w:b/>
        </w:rPr>
        <w:t xml:space="preserve">Casual Analysis:</w:t>
      </w:r>
      <w:r>
        <w:t xml:space="preserve"> </w:t>
      </w:r>
      <w:r>
        <w:t xml:space="preserve">Evaluating case studies of companies that implemented Industrial Engineering techniques to reduce costs or improve sustainability.</w:t>
      </w:r>
    </w:p>
    <w:p>
      <w:pPr>
        <w:numPr>
          <w:ilvl w:val="0"/>
          <w:numId w:val="1001"/>
        </w:numPr>
        <w:pStyle w:val="Compact"/>
      </w:pPr>
      <w:r>
        <w:rPr>
          <w:bCs/>
          <w:b/>
        </w:rPr>
        <w:t xml:space="preserve">Expert Interviews:</w:t>
      </w:r>
      <w:r>
        <w:t xml:space="preserve"> </w:t>
      </w:r>
      <w:r>
        <w:t xml:space="preserve">Consulting with practicing Industrial Engineers in Almaty to understand the challenges they face, such as adapting global standards to local regulations.</w:t>
      </w:r>
    </w:p>
    <w:p>
      <w:pPr>
        <w:pStyle w:val="FirstParagraph"/>
      </w:pPr>
      <w:r>
        <w:t xml:space="preserve">The data is analyzed using tools like statistical software (e.g., Excel, SPSS) and simulation models (e.g., Arena for process optimization). The findings are contextualized within Kazakhstan’s national policies on industrial development and environmental protection.</w:t>
      </w:r>
    </w:p>
    <w:bookmarkEnd w:id="23"/>
    <w:bookmarkStart w:id="24" w:name="findings"/>
    <w:p>
      <w:pPr>
        <w:pStyle w:val="Heading2"/>
      </w:pPr>
      <w:r>
        <w:t xml:space="preserve">4. Findings</w:t>
      </w:r>
    </w:p>
    <w:p>
      <w:pPr>
        <w:pStyle w:val="FirstParagraph"/>
      </w:pPr>
      <w:r>
        <w:t xml:space="preserve">The research identifies several key findings relevant to Industrial Engineers operating in Almaty:</w:t>
      </w:r>
    </w:p>
    <w:p>
      <w:pPr>
        <w:numPr>
          <w:ilvl w:val="0"/>
          <w:numId w:val="1002"/>
        </w:numPr>
        <w:pStyle w:val="Compact"/>
      </w:pPr>
      <w:r>
        <w:t xml:space="preserve">Operational Efficiency Gaps:** Many industries in Almaty still rely on outdated processes, leading to higher production costs and waste generation. For example, one manufacturing firm reported a 30% reduction in energy costs after implementing lean production techniques.</w:t>
      </w:r>
    </w:p>
    <w:p>
      <w:pPr>
        <w:numPr>
          <w:ilvl w:val="0"/>
          <w:numId w:val="1002"/>
        </w:numPr>
        <w:pStyle w:val="Compact"/>
      </w:pPr>
      <w:r>
        <w:t xml:space="preserve">Supply Chain Resilience:** Almaty’s proximity to international trade routes makes it vulnerable to global supply chain disruptions. Industrial Engineers can design localized contingency plans using predictive analytics and real-time monitoring systems.</w:t>
      </w:r>
    </w:p>
    <w:p>
      <w:pPr>
        <w:numPr>
          <w:ilvl w:val="0"/>
          <w:numId w:val="1002"/>
        </w:numPr>
        <w:pStyle w:val="Compact"/>
      </w:pPr>
      <w:r>
        <w:t xml:space="preserve">Sustainability Integration:** Kazakhstan has committed to reducing carbon emissions by 2030. The study proposes that Industrial Engineers in Almaty integrate renewable energy sources into manufacturing processes, such as solar-powered machinery for textile industries.</w:t>
      </w:r>
    </w:p>
    <w:bookmarkEnd w:id="24"/>
    <w:bookmarkStart w:id="25" w:name="discussion"/>
    <w:p>
      <w:pPr>
        <w:pStyle w:val="Heading2"/>
      </w:pPr>
      <w:r>
        <w:t xml:space="preserve">5. Discussion</w:t>
      </w:r>
    </w:p>
    <w:p>
      <w:pPr>
        <w:pStyle w:val="FirstParagraph"/>
      </w:pPr>
      <w:r>
        <w:t xml:space="preserve">The findings underscore the critical role of an Industrial Engineer in addressing both economic and environmental challenges in Almaty. By applying systems engineering principles, professionals can streamline workflows, reduce resource waste, and align with Kazakhstan’s Vision 2030 goals for sustainable development.</w:t>
      </w:r>
    </w:p>
    <w:p>
      <w:pPr>
        <w:pStyle w:val="BodyText"/>
      </w:pPr>
      <w:r>
        <w:t xml:space="preserve">However, the study also highlights barriers to implementation. These include a shortage of trained personnel specialized in Industrial Engineering for Central Asian contexts and limited government incentives for adopting advanced technologies. To overcome these challenges, the thesis recommends partnerships between universities like KBTU and local industries to create training programs focused on Almaty’s unique needs.</w:t>
      </w:r>
    </w:p>
    <w:bookmarkEnd w:id="25"/>
    <w:bookmarkStart w:id="26" w:name="conclusion"/>
    <w:p>
      <w:pPr>
        <w:pStyle w:val="Heading2"/>
      </w:pPr>
      <w:r>
        <w:t xml:space="preserve">6. Conclusion</w:t>
      </w:r>
    </w:p>
    <w:p>
      <w:pPr>
        <w:pStyle w:val="FirstParagraph"/>
      </w:pPr>
      <w:r>
        <w:t xml:space="preserve">In conclusion, this Master Thesis demonstrates that an Industrial Engineer is indispensable in shaping the future of Kazakhstan’s industrial sector, particularly in a city like Almaty. By combining technical expertise with an understanding of regional dynamics, Industrial Engineers can drive innovation and sustainability. Future research should explore the application of artificial intelligence and automation in Almaty’s industries to further enhance efficiency.</w:t>
      </w:r>
    </w:p>
    <w:p>
      <w:pPr>
        <w:pStyle w:val="BodyText"/>
      </w:pPr>
      <w:r>
        <w:t xml:space="preserve">The study contributes to the growing body of knowledge on Industrial Engineering in Central Asia while providing actionable insights for policymakers, educators, and industry leaders in Kazakhstan. As Almaty continues to evolve as a regional economic powerhouse, the role of an Industrial Engineer will remain pivotal in ensuring its long-term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Kazakhstan, Almaty</dc:title>
  <dc:creator/>
  <dc:language>en</dc:language>
  <cp:keywords/>
  <dcterms:created xsi:type="dcterms:W3CDTF">2026-07-20T23:03:23Z</dcterms:created>
  <dcterms:modified xsi:type="dcterms:W3CDTF">2026-07-20T23:03:23Z</dcterms:modified>
</cp:coreProperties>
</file>

<file path=docProps/custom.xml><?xml version="1.0" encoding="utf-8"?>
<Properties xmlns="http://schemas.openxmlformats.org/officeDocument/2006/custom-properties" xmlns:vt="http://schemas.openxmlformats.org/officeDocument/2006/docPropsVTypes"/>
</file>