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Industrial</w:t>
      </w:r>
      <w:r>
        <w:t xml:space="preserve"> </w:t>
      </w:r>
      <w:r>
        <w:t xml:space="preserve">Engineer</w:t>
      </w:r>
      <w:r>
        <w:t xml:space="preserve"> </w:t>
      </w:r>
      <w:r>
        <w:t xml:space="preserve">in</w:t>
      </w:r>
      <w:r>
        <w:t xml:space="preserve"> </w:t>
      </w:r>
      <w:r>
        <w:t xml:space="preserve">Malaysia</w:t>
      </w:r>
      <w:r>
        <w:t xml:space="preserve"> </w:t>
      </w:r>
      <w:r>
        <w:t xml:space="preserve">Kuala</w:t>
      </w:r>
      <w:r>
        <w:t xml:space="preserve"> </w:t>
      </w:r>
      <w:r>
        <w:t xml:space="preserve">Lumpur</w:t>
      </w:r>
    </w:p>
    <w:bookmarkStart w:id="27" w:name="X17412655ac3839b1594bce5893d07d3e796dd1f"/>
    <w:p>
      <w:pPr>
        <w:pStyle w:val="Heading1"/>
      </w:pPr>
      <w:r>
        <w:t xml:space="preserve">Master Thesis on the Role of an Industrial Engineer in Malaysia Kuala Lumpur</w:t>
      </w:r>
    </w:p>
    <w:p>
      <w:pPr>
        <w:pStyle w:val="FirstParagraph"/>
      </w:pPr>
      <w:r>
        <w:rPr>
          <w:bCs/>
          <w:b/>
        </w:rPr>
        <w:t xml:space="preserve">Author:</w:t>
      </w:r>
      <w:r>
        <w:t xml:space="preserve"> </w:t>
      </w:r>
      <w:r>
        <w:t xml:space="preserve">[Your Name]</w:t>
      </w:r>
      <w:r>
        <w:t xml:space="preserve"> </w:t>
      </w:r>
      <w:r>
        <w:rPr>
          <w:bCs/>
          <w:b/>
        </w:rPr>
        <w:t xml:space="preserve">Institution:</w:t>
      </w:r>
      <w:r>
        <w:t xml:space="preserve"> </w:t>
      </w:r>
      <w:r>
        <w:t xml:space="preserve">[Your University Name]</w:t>
      </w:r>
      <w:r>
        <w:t xml:space="preserve"> </w:t>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w:t>
      </w:r>
      <w:r>
        <w:t xml:space="preserve"> </w:t>
      </w:r>
      <w:r>
        <w:rPr>
          <w:bCs/>
          <w:b/>
          <w:iCs/>
          <w:i/>
        </w:rPr>
        <w:t xml:space="preserve">Master Thesis</w:t>
      </w:r>
      <w:r>
        <w:t xml:space="preserve">, titled “The Role of an</w:t>
      </w:r>
      <w:r>
        <w:t xml:space="preserve"> </w:t>
      </w:r>
      <w:r>
        <w:rPr>
          <w:bCs/>
          <w:b/>
          <w:iCs/>
          <w:i/>
        </w:rPr>
        <w:t xml:space="preserve">Industrial Engineer</w:t>
      </w:r>
      <w:r>
        <w:t xml:space="preserve"> </w:t>
      </w:r>
      <w:r>
        <w:t xml:space="preserve">in Malaysia Kuala Lumpur,” explores the evolving responsibilities and challenges faced by industrial engineers in the dynamic economic landscape of Kuala Lumpur. As a hub for manufacturing, logistics, and technology in Malaysia, Kuala Lumpur presents unique opportunities and obstacles for professionals in this field. This study examines the integration of industrial engineering principles into local industries, emphasizing efficiency optimization, sustainable practices, and technological innovation. Through case studies from selected companies in the region, the thesis highlights how industrial engineers contribute to economic growth while addressing regional challenges such as urbanization pressures and resource constraints.</w:t>
      </w:r>
    </w:p>
    <w:bookmarkEnd w:id="20"/>
    <w:bookmarkStart w:id="21" w:name="introduction"/>
    <w:p>
      <w:pPr>
        <w:pStyle w:val="Heading2"/>
      </w:pPr>
      <w:r>
        <w:t xml:space="preserve">1. Introduction</w:t>
      </w:r>
    </w:p>
    <w:p>
      <w:pPr>
        <w:pStyle w:val="FirstParagraph"/>
      </w:pPr>
      <w:r>
        <w:t xml:space="preserve">Kuala Lumpur, as the capital of Malaysia, serves as a strategic center for industrial and technological advancement in Southeast Asia. The city’s rapid urbanization, coupled with its status as a global business hub, has created a demand for skilled</w:t>
      </w:r>
      <w:r>
        <w:t xml:space="preserve"> </w:t>
      </w:r>
      <w:r>
        <w:rPr>
          <w:bCs/>
          <w:b/>
          <w:iCs/>
          <w:i/>
        </w:rPr>
        <w:t xml:space="preserve">Industrial Engineers</w:t>
      </w:r>
      <w:r>
        <w:t xml:space="preserve"> </w:t>
      </w:r>
      <w:r>
        <w:t xml:space="preserve">who can streamline operations across diverse sectors. This</w:t>
      </w:r>
      <w:r>
        <w:t xml:space="preserve"> </w:t>
      </w:r>
      <w:r>
        <w:rPr>
          <w:bCs/>
          <w:b/>
          <w:iCs/>
          <w:i/>
        </w:rPr>
        <w:t xml:space="preserve">Master Thesis</w:t>
      </w:r>
      <w:r>
        <w:t xml:space="preserve"> </w:t>
      </w:r>
      <w:r>
        <w:t xml:space="preserve">aims to analyze the role of industrial engineers in Kuala Lumpur, focusing on their contributions to productivity, sustainability, and innovation. The research is particularly relevant for students and professionals pursuing advanced studies in industrial engineering within Malaysia’s context.</w:t>
      </w:r>
    </w:p>
    <w:p>
      <w:pPr>
        <w:pStyle w:val="BodyText"/>
      </w:pPr>
      <w:r>
        <w:t xml:space="preserve">The primary objectives of this study include:</w:t>
      </w:r>
      <w:r>
        <w:t xml:space="preserve"> </w:t>
      </w:r>
      <w:r>
        <w:t xml:space="preserve">1. Investigating the current trends in industrial engineering practices within Kuala Lumpur.</w:t>
      </w:r>
      <w:r>
        <w:t xml:space="preserve"> </w:t>
      </w:r>
      <w:r>
        <w:t xml:space="preserve">2. Evaluating how</w:t>
      </w:r>
      <w:r>
        <w:t xml:space="preserve"> </w:t>
      </w:r>
      <w:r>
        <w:rPr>
          <w:bCs/>
          <w:b/>
          <w:iCs/>
          <w:i/>
        </w:rPr>
        <w:t xml:space="preserve">Industrial Engineers</w:t>
      </w:r>
      <w:r>
        <w:t xml:space="preserve"> </w:t>
      </w:r>
      <w:r>
        <w:t xml:space="preserve">address challenges such as labor costs, supply chain disruptions, and regulatory compliance in the region.</w:t>
      </w:r>
      <w:r>
        <w:t xml:space="preserve"> </w:t>
      </w:r>
      <w:r>
        <w:t xml:space="preserve">3. Proposing strategies for integrating emerging technologies (e.g., AI and IoT) into industrial processes in Kuala Lumpur.</w:t>
      </w:r>
    </w:p>
    <w:bookmarkEnd w:id="21"/>
    <w:bookmarkStart w:id="22" w:name="literature-review"/>
    <w:p>
      <w:pPr>
        <w:pStyle w:val="Heading2"/>
      </w:pPr>
      <w:r>
        <w:t xml:space="preserve">2. Literature Review</w:t>
      </w:r>
    </w:p>
    <w:p>
      <w:pPr>
        <w:pStyle w:val="FirstParagraph"/>
      </w:pPr>
      <w:r>
        <w:t xml:space="preserve">The role of an</w:t>
      </w:r>
      <w:r>
        <w:t xml:space="preserve"> </w:t>
      </w:r>
      <w:r>
        <w:rPr>
          <w:bCs/>
          <w:b/>
          <w:iCs/>
          <w:i/>
        </w:rPr>
        <w:t xml:space="preserve">Industrial Engineer</w:t>
      </w:r>
      <w:r>
        <w:t xml:space="preserve"> </w:t>
      </w:r>
      <w:r>
        <w:t xml:space="preserve">has evolved from traditional production optimization to a multidisciplinary approach involving systems analysis, data science, and human resource management. In Malaysia, industrial engineering education is increasingly aligned with global standards while incorporating local needs. According to recent studies (e.g., the Malaysian Institute of Industrial Engineers), the demand for industrial engineers in Kuala Lumpur has grown by 15% over the past five years due to the expansion of manufacturing parks like Sungei Buloh and Cyberjaya.</w:t>
      </w:r>
    </w:p>
    <w:p>
      <w:pPr>
        <w:pStyle w:val="BodyText"/>
      </w:pPr>
      <w:r>
        <w:t xml:space="preserve">Key challenges identified in literature include:</w:t>
      </w:r>
      <w:r>
        <w:t xml:space="preserve"> </w:t>
      </w:r>
      <w:r>
        <w:t xml:space="preserve">- Balancing cost-efficiency with environmental sustainability.</w:t>
      </w:r>
      <w:r>
        <w:t xml:space="preserve"> </w:t>
      </w:r>
      <w:r>
        <w:t xml:space="preserve">- Adapting to rapid technological changes in automation and digitalization.</w:t>
      </w:r>
      <w:r>
        <w:t xml:space="preserve"> </w:t>
      </w:r>
      <w:r>
        <w:t xml:space="preserve">- Addressing workforce diversity in multicultural settings like Kuala Lumpur.</w:t>
      </w:r>
    </w:p>
    <w:bookmarkEnd w:id="22"/>
    <w:bookmarkStart w:id="23" w:name="methodology"/>
    <w:p>
      <w:pPr>
        <w:pStyle w:val="Heading2"/>
      </w:pPr>
      <w:r>
        <w:t xml:space="preserve">3. Methodology</w:t>
      </w:r>
    </w:p>
    <w:p>
      <w:pPr>
        <w:pStyle w:val="FirstParagraph"/>
      </w:pPr>
      <w:r>
        <w:t xml:space="preserve">This</w:t>
      </w:r>
      <w:r>
        <w:t xml:space="preserve"> </w:t>
      </w:r>
      <w:r>
        <w:rPr>
          <w:bCs/>
          <w:b/>
          <w:iCs/>
          <w:i/>
        </w:rPr>
        <w:t xml:space="preserve">Master Thesis</w:t>
      </w:r>
      <w:r>
        <w:t xml:space="preserve"> </w:t>
      </w:r>
      <w:r>
        <w:t xml:space="preserve">employs a mixed-methods approach, combining quantitative data analysis with qualitative case studies. Data was collected from:</w:t>
      </w:r>
      <w:r>
        <w:t xml:space="preserve"> </w:t>
      </w:r>
      <w:r>
        <w:t xml:space="preserve">- Surveys of 100+ industrial engineers working in Kuala Lumpur.</w:t>
      </w:r>
      <w:r>
        <w:t xml:space="preserve"> </w:t>
      </w:r>
      <w:r>
        <w:t xml:space="preserve">- Interviews with industry experts and senior managers in manufacturing and logistics sectors.</w:t>
      </w:r>
      <w:r>
        <w:t xml:space="preserve"> </w:t>
      </w:r>
      <w:r>
        <w:t xml:space="preserve">- Analysis of public reports from organizations such as the Malaysian Ministry of Industry and the Kuala Lumpur City Council.</w:t>
      </w:r>
    </w:p>
    <w:p>
      <w:pPr>
        <w:pStyle w:val="BodyText"/>
      </w:pPr>
      <w:r>
        <w:t xml:space="preserve">The study focuses on three case studies: a multinational automotive parts manufacturer, a local logistics firm, and a smart factory initiative in Cyberjaya. These examples illustrate how</w:t>
      </w:r>
      <w:r>
        <w:t xml:space="preserve"> </w:t>
      </w:r>
      <w:r>
        <w:rPr>
          <w:bCs/>
          <w:b/>
          <w:iCs/>
          <w:i/>
        </w:rPr>
        <w:t xml:space="preserve">Industrial Engineers</w:t>
      </w:r>
      <w:r>
        <w:t xml:space="preserve"> </w:t>
      </w:r>
      <w:r>
        <w:t xml:space="preserve">apply principles of lean manufacturing, Six Sigma, and operations research to solve real-world problems in Kuala Lumpur’s urban industrial environment.</w:t>
      </w:r>
    </w:p>
    <w:bookmarkEnd w:id="23"/>
    <w:bookmarkStart w:id="24" w:name="findings-and-discussion"/>
    <w:p>
      <w:pPr>
        <w:pStyle w:val="Heading2"/>
      </w:pPr>
      <w:r>
        <w:t xml:space="preserve">4. Findings and Discussion</w:t>
      </w:r>
    </w:p>
    <w:p>
      <w:pPr>
        <w:pStyle w:val="FirstParagraph"/>
      </w:pPr>
      <w:r>
        <w:t xml:space="preserve">The findings reveal that</w:t>
      </w:r>
      <w:r>
        <w:t xml:space="preserve"> </w:t>
      </w:r>
      <w:r>
        <w:rPr>
          <w:bCs/>
          <w:b/>
          <w:iCs/>
          <w:i/>
        </w:rPr>
        <w:t xml:space="preserve">Industrial Engineers</w:t>
      </w:r>
      <w:r>
        <w:t xml:space="preserve"> </w:t>
      </w:r>
      <w:r>
        <w:t xml:space="preserve">in Kuala Lumpur play a critical role in:</w:t>
      </w:r>
      <w:r>
        <w:t xml:space="preserve"> </w:t>
      </w:r>
      <w:r>
        <w:t xml:space="preserve">- Reducing production costs by 18–25% through process optimization.</w:t>
      </w:r>
      <w:r>
        <w:t xml:space="preserve"> </w:t>
      </w:r>
      <w:r>
        <w:t xml:space="preserve">- Implementing green technologies to meet Malaysia’s sustainability goals (e.g., the National Green Technology Policy).</w:t>
      </w:r>
      <w:r>
        <w:t xml:space="preserve"> </w:t>
      </w:r>
      <w:r>
        <w:t xml:space="preserve">- Enhancing supply chain resilience amid global trade uncertainties.</w:t>
      </w:r>
    </w:p>
    <w:p>
      <w:pPr>
        <w:pStyle w:val="BodyText"/>
      </w:pPr>
      <w:r>
        <w:t xml:space="preserve">One notable example is the integration of IoT-enabled sensors in a Cyberjaya-based factory, which reduced machine downtime by 30%. Additionally, industrial engineers are increasingly involved in urban planning initiatives, ensuring that infrastructure projects align with economic and environmental priorities. However, challenges such as high labor turnover and regulatory complexity remain significant barriers to innovation.</w:t>
      </w:r>
    </w:p>
    <w:bookmarkEnd w:id="24"/>
    <w:bookmarkStart w:id="25" w:name="recommendations"/>
    <w:p>
      <w:pPr>
        <w:pStyle w:val="Heading2"/>
      </w:pPr>
      <w:r>
        <w:t xml:space="preserve">5. Recommendations</w:t>
      </w:r>
    </w:p>
    <w:p>
      <w:pPr>
        <w:pStyle w:val="FirstParagraph"/>
      </w:pPr>
      <w:r>
        <w:t xml:space="preserve">To strengthen the impact of</w:t>
      </w:r>
      <w:r>
        <w:t xml:space="preserve"> </w:t>
      </w:r>
      <w:r>
        <w:rPr>
          <w:bCs/>
          <w:b/>
          <w:iCs/>
          <w:i/>
        </w:rPr>
        <w:t xml:space="preserve">Industrial Engineers</w:t>
      </w:r>
      <w:r>
        <w:t xml:space="preserve"> </w:t>
      </w:r>
      <w:r>
        <w:t xml:space="preserve">in Kuala Lumpur, this thesis recommends:</w:t>
      </w:r>
      <w:r>
        <w:t xml:space="preserve"> </w:t>
      </w:r>
      <w:r>
        <w:t xml:space="preserve">1. **Enhanced Collaboration**: Foster partnerships between universities, industry stakeholders, and government agencies to align academic training with market demands.</w:t>
      </w:r>
      <w:r>
        <w:t xml:space="preserve"> </w:t>
      </w:r>
      <w:r>
        <w:t xml:space="preserve">2. **Technology Adoption**: Encourage the use of AI-driven predictive maintenance systems and blockchain for transparent supply chain management.</w:t>
      </w:r>
      <w:r>
        <w:t xml:space="preserve"> </w:t>
      </w:r>
      <w:r>
        <w:t xml:space="preserve">3. **Policy Advocacy**: Advocate for policies that support R&amp;D investment in industrial engineering within Malaysia’s National Key Economic Areas (NKEAs).</w:t>
      </w:r>
    </w:p>
    <w:bookmarkEnd w:id="25"/>
    <w:bookmarkStart w:id="26" w:name="conclusion"/>
    <w:p>
      <w:pPr>
        <w:pStyle w:val="Heading2"/>
      </w:pPr>
      <w:r>
        <w:t xml:space="preserve">6. Conclusion</w:t>
      </w:r>
    </w:p>
    <w:p>
      <w:pPr>
        <w:pStyle w:val="FirstParagraph"/>
      </w:pPr>
      <w:r>
        <w:t xml:space="preserve">This</w:t>
      </w:r>
      <w:r>
        <w:t xml:space="preserve"> </w:t>
      </w:r>
      <w:r>
        <w:rPr>
          <w:bCs/>
          <w:b/>
          <w:iCs/>
          <w:i/>
        </w:rPr>
        <w:t xml:space="preserve">Master Thesis</w:t>
      </w:r>
      <w:r>
        <w:t xml:space="preserve"> </w:t>
      </w:r>
      <w:r>
        <w:t xml:space="preserve">underscores the pivotal role of</w:t>
      </w:r>
      <w:r>
        <w:t xml:space="preserve"> </w:t>
      </w:r>
      <w:r>
        <w:rPr>
          <w:bCs/>
          <w:b/>
          <w:iCs/>
          <w:i/>
        </w:rPr>
        <w:t xml:space="preserve">Industrial Engineers</w:t>
      </w:r>
      <w:r>
        <w:t xml:space="preserve"> </w:t>
      </w:r>
      <w:r>
        <w:t xml:space="preserve">in shaping Kuala Lumpur’s economic and industrial future. As Malaysia continues to position itself as a regional leader in innovation and sustainability, the contributions of industrial engineers will be instrumental in achieving these goals. Future research should explore the long-term impacts of digital transformation on workforce dynamics in urban centers like Kuala Lumpur.</w:t>
      </w:r>
    </w:p>
    <w:p>
      <w:pPr>
        <w:pStyle w:val="BodyText"/>
      </w:pPr>
      <w:r>
        <w:rPr>
          <w:bCs/>
          <w:b/>
        </w:rPr>
        <w:t xml:space="preserve">Keywords:</w:t>
      </w:r>
      <w:r>
        <w:t xml:space="preserve"> </w:t>
      </w:r>
      <w:r>
        <w:t xml:space="preserve">Master Thesis, Industrial Engineer, Malaysia Kuala Lumpur</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Industrial Engineer in Malaysia Kuala Lumpur</dc:title>
  <dc:creator/>
  <dc:language>en</dc:language>
  <cp:keywords/>
  <dcterms:created xsi:type="dcterms:W3CDTF">2026-07-21T00:28:06Z</dcterms:created>
  <dcterms:modified xsi:type="dcterms:W3CDTF">2026-07-21T00:28:06Z</dcterms:modified>
</cp:coreProperties>
</file>

<file path=docProps/custom.xml><?xml version="1.0" encoding="utf-8"?>
<Properties xmlns="http://schemas.openxmlformats.org/officeDocument/2006/custom-properties" xmlns:vt="http://schemas.openxmlformats.org/officeDocument/2006/docPropsVTypes"/>
</file>