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a39921508113238590d7addec52d6decc818a50"/>
    <w:p>
      <w:pPr>
        <w:pStyle w:val="Heading1"/>
      </w:pPr>
      <w:r>
        <w:t xml:space="preserve">Master Thesis on Industrial Engineering in South Africa Johannesburg</w:t>
      </w:r>
    </w:p>
    <w:bookmarkStart w:id="20" w:name="abstract"/>
    <w:p>
      <w:pPr>
        <w:pStyle w:val="Heading2"/>
      </w:pPr>
      <w:r>
        <w:t xml:space="preserve">Abstract</w:t>
      </w:r>
    </w:p>
    <w:p>
      <w:pPr>
        <w:pStyle w:val="FirstParagraph"/>
      </w:pPr>
      <w:r>
        <w:t xml:space="preserve">This Master Thesis explores the role of an Industrial Engineer within the context of South Africa, with a specific focus on Johannesburg. As a hub for industry, commerce, and innovation, Johannesburg presents unique challenges and opportunities for industrial engineers seeking to optimize systems, improve productivity, and address socio-economic disparities. The thesis examines current trends in industrial engineering practices in the region while addressing critical issues such as infrastructure gaps, labor dynamics, and technological adoption. Through case studies of local industries and policy frameworks in South Africa, this research aims to propose actionable strategies for industrial engineers operating in Johannesburg to contribute meaningfully to national economic growth.</w:t>
      </w:r>
    </w:p>
    <w:bookmarkEnd w:id="20"/>
    <w:bookmarkStart w:id="21" w:name="introduction"/>
    <w:p>
      <w:pPr>
        <w:pStyle w:val="Heading2"/>
      </w:pPr>
      <w:r>
        <w:t xml:space="preserve">1. Introduction</w:t>
      </w:r>
    </w:p>
    <w:p>
      <w:pPr>
        <w:pStyle w:val="FirstParagraph"/>
      </w:pPr>
      <w:r>
        <w:t xml:space="preserve">Johannesburg, as the economic capital of South Africa, plays a pivotal role in shaping the nation’s industrial landscape. However, the city faces complex challenges such as urbanization pressures, energy insecurity, and uneven access to resources. Industrial engineers in this region must navigate these constraints while aligning their work with national goals like the National Development Plan (NDP) 2030 and sustainable development objectives.</w:t>
      </w:r>
    </w:p>
    <w:p>
      <w:pPr>
        <w:pStyle w:val="BodyText"/>
      </w:pPr>
      <w:r>
        <w:t xml:space="preserve">The role of an Industrial Engineer in South Africa Johannesburg is multifaceted. It involves not only optimizing manufacturing processes but also addressing broader systemic issues, such as reducing waste in supply chains, improving public transportation efficiency, and enhancing workplace safety standards. This thesis investigates how industrial engineers can leverage their expertise to drive innovation and inclusivity in Johannesburg’s industries.</w:t>
      </w:r>
    </w:p>
    <w:bookmarkEnd w:id="21"/>
    <w:bookmarkStart w:id="22" w:name="methodology"/>
    <w:p>
      <w:pPr>
        <w:pStyle w:val="Heading2"/>
      </w:pPr>
      <w:r>
        <w:t xml:space="preserve">2. Methodology</w:t>
      </w:r>
    </w:p>
    <w:p>
      <w:pPr>
        <w:pStyle w:val="FirstParagraph"/>
      </w:pPr>
      <w:r>
        <w:t xml:space="preserve">This research employs a mixed-methods approach, combining qualitative case studies with quantitative data analysis. Primary data was collected through interviews with industrial engineers working in sectors such as automotive manufacturing, mining logistics, and public infrastructure in Johannesburg. Secondary data includes government reports, industry publications, and academic journals focused on industrial engineering practices in South Africa.</w:t>
      </w:r>
    </w:p>
    <w:p>
      <w:pPr>
        <w:pStyle w:val="BodyText"/>
      </w:pPr>
      <w:r>
        <w:t xml:space="preserve">The study focuses on three key industries: the automotive sector (e.g., BMW Group’s plant near Randburg), the mining supply chain (e.g., platinum group metals logistics), and municipal public services (e.g., eThekwini Water and Sanitation). Data was analyzed using tools such as SWOT analysis, process mapping, and cost-benefit models tailored to South African contexts.</w:t>
      </w:r>
    </w:p>
    <w:bookmarkEnd w:id="22"/>
    <w:bookmarkStart w:id="26" w:name="X1edd47fd184290ce01c8f12124c72d88a327a06"/>
    <w:p>
      <w:pPr>
        <w:pStyle w:val="Heading2"/>
      </w:pPr>
      <w:r>
        <w:t xml:space="preserve">3. Case Studies: Industrial Engineering in Action</w:t>
      </w:r>
    </w:p>
    <w:bookmarkStart w:id="23" w:name="automotive-manufacturing-in-johannesburg"/>
    <w:p>
      <w:pPr>
        <w:pStyle w:val="Heading3"/>
      </w:pPr>
      <w:r>
        <w:t xml:space="preserve">3.1 Automotive Manufacturing in Johannesburg</w:t>
      </w:r>
    </w:p>
    <w:p>
      <w:pPr>
        <w:pStyle w:val="FirstParagraph"/>
      </w:pPr>
      <w:r>
        <w:t xml:space="preserve">Johannesburg’s proximity to the platinum and chrome industries makes it a critical node for automotive manufacturing. However, energy shortages and labor strikes have disrupted production cycles at plants like BMW Group South Africa (BMSA). Industrial engineers have implemented lean manufacturing techniques to reduce downtime, such as predictive maintenance systems powered by IoT sensors. These interventions not only improved operational efficiency but also reduced carbon emissions by 15% over two years.</w:t>
      </w:r>
    </w:p>
    <w:bookmarkEnd w:id="23"/>
    <w:bookmarkStart w:id="24" w:name="X594d45f7862f80236fa4d0b38dea338d284dd6a"/>
    <w:p>
      <w:pPr>
        <w:pStyle w:val="Heading3"/>
      </w:pPr>
      <w:r>
        <w:t xml:space="preserve">3.2 Mining Logistics and Supply Chain Optimization</w:t>
      </w:r>
    </w:p>
    <w:p>
      <w:pPr>
        <w:pStyle w:val="FirstParagraph"/>
      </w:pPr>
      <w:r>
        <w:t xml:space="preserve">The mining industry in South Africa relies heavily on Johannesburg’s transport networks for moving goods to global markets. Industrial engineers have optimized rail and truck routes using Geographic Information Systems (GIS) to cut fuel costs by 20% while reducing traffic congestion in the city. This work aligns with South Africa’s National Transport Policy, which emphasizes multimodal logistics integration.</w:t>
      </w:r>
    </w:p>
    <w:bookmarkEnd w:id="24"/>
    <w:bookmarkStart w:id="25" w:name="public-sector-innovations"/>
    <w:p>
      <w:pPr>
        <w:pStyle w:val="Heading3"/>
      </w:pPr>
      <w:r>
        <w:t xml:space="preserve">3.3 Public Sector Innovations</w:t>
      </w:r>
    </w:p>
    <w:p>
      <w:pPr>
        <w:pStyle w:val="FirstParagraph"/>
      </w:pPr>
      <w:r>
        <w:t xml:space="preserve">In municipal services, industrial engineers have redesigned waste management systems in Johannesburg to improve recycling rates and reduce landfill use. By applying operations research models to optimize collection routes and introduce community-based sorting centers, the city achieved a 30% increase in recycling efficiency within 12 months.</w:t>
      </w:r>
    </w:p>
    <w:bookmarkEnd w:id="25"/>
    <w:bookmarkEnd w:id="26"/>
    <w:bookmarkStart w:id="27" w:name="Xa362634ada6692c3e98f0f6da8b4cf35bed9bb1"/>
    <w:p>
      <w:pPr>
        <w:pStyle w:val="Heading2"/>
      </w:pPr>
      <w:r>
        <w:t xml:space="preserve">4. Challenges Faced by Industrial Engineers in Johannesburg</w:t>
      </w:r>
    </w:p>
    <w:p>
      <w:pPr>
        <w:pStyle w:val="FirstParagraph"/>
      </w:pPr>
      <w:r>
        <w:t xml:space="preserve">Industrial engineers operating in South Africa Johannesburg encounter unique challenges, including:</w:t>
      </w:r>
    </w:p>
    <w:p>
      <w:pPr>
        <w:numPr>
          <w:ilvl w:val="0"/>
          <w:numId w:val="1001"/>
        </w:numPr>
        <w:pStyle w:val="Compact"/>
      </w:pPr>
      <w:r>
        <w:rPr>
          <w:bCs/>
          <w:b/>
        </w:rPr>
        <w:t xml:space="preserve">Labor Shortages and Skills Gaps:</w:t>
      </w:r>
      <w:r>
        <w:t xml:space="preserve"> </w:t>
      </w:r>
      <w:r>
        <w:t xml:space="preserve">A shortage of qualified engineers and technicians hampers the implementation of advanced technologies like automation.</w:t>
      </w:r>
    </w:p>
    <w:p>
      <w:pPr>
        <w:numPr>
          <w:ilvl w:val="0"/>
          <w:numId w:val="1001"/>
        </w:numPr>
        <w:pStyle w:val="Compact"/>
      </w:pPr>
      <w:r>
        <w:rPr>
          <w:bCs/>
          <w:b/>
        </w:rPr>
        <w:t xml:space="preserve">Policy Uncertainty:</w:t>
      </w:r>
      <w:r>
        <w:t xml:space="preserve"> </w:t>
      </w:r>
      <w:r>
        <w:t xml:space="preserve">Frequent changes in regulations related to environmental standards and labor laws complicate long-term planning.</w:t>
      </w:r>
    </w:p>
    <w:p>
      <w:pPr>
        <w:numPr>
          <w:ilvl w:val="0"/>
          <w:numId w:val="1001"/>
        </w:numPr>
        <w:pStyle w:val="Compact"/>
      </w:pPr>
      <w:r>
        <w:rPr>
          <w:bCs/>
          <w:b/>
        </w:rPr>
        <w:t xml:space="preserve">Economic Inequality:</w:t>
      </w:r>
      <w:r>
        <w:t xml:space="preserve"> </w:t>
      </w:r>
      <w:r>
        <w:t xml:space="preserve">Disparities between urban and rural areas limit access to industrial engineering solutions for marginalized communities.</w:t>
      </w:r>
    </w:p>
    <w:p>
      <w:pPr>
        <w:pStyle w:val="FirstParagraph"/>
      </w:pPr>
      <w:r>
        <w:t xml:space="preserve">To address these issues, the thesis recommends expanding partnerships between universities (e.g., University of Johannesburg) and industry stakeholders to create training programs tailored to local needs.</w:t>
      </w:r>
    </w:p>
    <w:bookmarkEnd w:id="27"/>
    <w:bookmarkStart w:id="28" w:name="X0480c563a0f9b4211e2faca5526438e899cb3ef"/>
    <w:p>
      <w:pPr>
        <w:pStyle w:val="Heading2"/>
      </w:pPr>
      <w:r>
        <w:t xml:space="preserve">5. Recommendations for Future Industrial Engineering Practice</w:t>
      </w:r>
    </w:p>
    <w:p>
      <w:pPr>
        <w:pStyle w:val="FirstParagraph"/>
      </w:pPr>
      <w:r>
        <w:t xml:space="preserve">This research proposes the following strategies for industrial engineers in South Africa Johannesburg:</w:t>
      </w:r>
    </w:p>
    <w:p>
      <w:pPr>
        <w:numPr>
          <w:ilvl w:val="0"/>
          <w:numId w:val="1002"/>
        </w:numPr>
        <w:pStyle w:val="Compact"/>
      </w:pPr>
      <w:r>
        <w:rPr>
          <w:bCs/>
          <w:b/>
        </w:rPr>
        <w:t xml:space="preserve">Adopt Digital Twins:</w:t>
      </w:r>
      <w:r>
        <w:t xml:space="preserve"> </w:t>
      </w:r>
      <w:r>
        <w:t xml:space="preserve">Use virtual simulations to test process improvements before implementation, reducing risks in high-stakes environments like mining and manufacturing.</w:t>
      </w:r>
    </w:p>
    <w:p>
      <w:pPr>
        <w:numPr>
          <w:ilvl w:val="0"/>
          <w:numId w:val="1002"/>
        </w:numPr>
        <w:pStyle w:val="Compact"/>
      </w:pPr>
      <w:r>
        <w:rPr>
          <w:bCs/>
          <w:b/>
        </w:rPr>
        <w:t xml:space="preserve">Leverage Green Engineering Principles:</w:t>
      </w:r>
      <w:r>
        <w:t xml:space="preserve"> </w:t>
      </w:r>
      <w:r>
        <w:t xml:space="preserve">Incorporate renewable energy sources and circular economy practices into industrial systems to align with South Africa’s climate commitments.</w:t>
      </w:r>
    </w:p>
    <w:p>
      <w:pPr>
        <w:numPr>
          <w:ilvl w:val="0"/>
          <w:numId w:val="1002"/>
        </w:numPr>
        <w:pStyle w:val="Compact"/>
      </w:pPr>
      <w:r>
        <w:rPr>
          <w:bCs/>
          <w:b/>
        </w:rPr>
        <w:t xml:space="preserve">Engage in Community-Driven Solutions:</w:t>
      </w:r>
      <w:r>
        <w:t xml:space="preserve"> </w:t>
      </w:r>
      <w:r>
        <w:t xml:space="preserve">Collaborate with local communities to co-design systems that address both economic and social challenges, such as job creation through public-private partnerships.</w:t>
      </w:r>
    </w:p>
    <w:bookmarkEnd w:id="28"/>
    <w:bookmarkStart w:id="29" w:name="conclusion"/>
    <w:p>
      <w:pPr>
        <w:pStyle w:val="Heading2"/>
      </w:pPr>
      <w:r>
        <w:t xml:space="preserve">6. Conclusion</w:t>
      </w:r>
    </w:p>
    <w:p>
      <w:pPr>
        <w:pStyle w:val="FirstParagraph"/>
      </w:pPr>
      <w:r>
        <w:t xml:space="preserve">The role of an Industrial Engineer in South Africa Johannesburg is critical to addressing the city’s complex industrial and socio-economic needs. By integrating innovative technologies, fostering cross-sector collaboration, and prioritizing sustainability, industrial engineers can drive transformative change in the region. This Master Thesis underscores the importance of context-specific approaches to industrial engineering, offering a roadmap for professionals aiming to contribute to South Africa’s future as a competitive and inclusive economy.</w:t>
      </w:r>
    </w:p>
    <w:bookmarkEnd w:id="29"/>
    <w:p>
      <w:pPr>
        <w:pStyle w:val="BodyText"/>
      </w:pPr>
      <w:r>
        <w:rPr>
          <w:bCs/>
          <w:b/>
        </w:rPr>
        <w:t xml:space="preserve">Keywords:</w:t>
      </w:r>
      <w:r>
        <w:t xml:space="preserve"> </w:t>
      </w:r>
      <w:r>
        <w:t xml:space="preserve">Master Thesis, Industrial Engineer, South Africa Johannesburg</w:t>
      </w:r>
    </w:p>
    <w:p>
      <w:pPr>
        <w:pStyle w:val="BodyText"/>
      </w:pPr>
      <w:r>
        <w:t xml:space="preserve">© 2023 Master Thesis on Industrial Engineering in Johannesburg</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South Africa Johannesburg</dc:title>
  <dc:creator/>
  <dc:language>en</dc:language>
  <cp:keywords/>
  <dcterms:created xsi:type="dcterms:W3CDTF">2026-07-23T20:57:17Z</dcterms:created>
  <dcterms:modified xsi:type="dcterms:W3CDTF">2026-07-23T20:57:17Z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