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Industrial</w:t>
      </w:r>
      <w:r>
        <w:t xml:space="preserve"> </w:t>
      </w:r>
      <w:r>
        <w:t xml:space="preserve">Engineering:</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a87654bf152b17a460683830f00abdbf552aa76"/>
    <w:p>
      <w:pPr>
        <w:pStyle w:val="Heading1"/>
      </w:pPr>
      <w:r>
        <w:t xml:space="preserve">Master Thesis in Industrial Engineering: Optimizing Supply Chain Efficiency in United States Miami</w:t>
      </w:r>
    </w:p>
    <w:bookmarkStart w:id="20" w:name="abstract"/>
    <w:p>
      <w:pPr>
        <w:pStyle w:val="Heading2"/>
      </w:pPr>
      <w:r>
        <w:t xml:space="preserve">Abstract</w:t>
      </w:r>
    </w:p>
    <w:p>
      <w:pPr>
        <w:pStyle w:val="FirstParagraph"/>
      </w:pPr>
      <w:r>
        <w:t xml:space="preserve">This Master Thesis explores the role of an Industrial Engineer in enhancing operational efficiency within the dynamic industrial landscape of United States Miami. Focusing on supply chain optimization, logistics management, and lean methodologies, this research analyzes how Industrial Engineers can address challenges specific to Miami's unique economic environment. The study combines theoretical frameworks with empirical data from local industries to propose actionable strategies for improving productivity and sustainability in the region.</w:t>
      </w:r>
    </w:p>
    <w:bookmarkEnd w:id="20"/>
    <w:bookmarkStart w:id="21" w:name="introduction"/>
    <w:p>
      <w:pPr>
        <w:pStyle w:val="Heading2"/>
      </w:pPr>
      <w:r>
        <w:t xml:space="preserve">Introduction</w:t>
      </w:r>
    </w:p>
    <w:p>
      <w:pPr>
        <w:pStyle w:val="FirstParagraph"/>
      </w:pPr>
      <w:r>
        <w:t xml:space="preserve">Miami, Florida, stands as a critical economic hub within the United States, renowned for its strategic location on the Atlantic coast and its role as a gateway for international trade. The city’s ports, airports, and manufacturing sectors generate significant economic activity but also face complex logistical challenges. As an Industrial Engineer in this region, one must navigate these complexities to design systems that maximize efficiency while minimizing waste. This Master Thesis aims to bridge the gap between academic theory and practical application by examining how Industrial Engineering principles can be tailored to Miami’s specific needs.</w:t>
      </w:r>
    </w:p>
    <w:p>
      <w:pPr>
        <w:pStyle w:val="BodyText"/>
      </w:pPr>
      <w:r>
        <w:t xml:space="preserve">The primary objectives of this research are threefold: (1) to assess the current state of supply chain operations in Miami, (2) to identify inefficiencies within these systems, and (3) to propose solutions that leverage Industrial Engineering methodologies such as Lean Six Sigma, process mapping, and data analytics. The findings will provide a roadmap for Industrial Engineers working in the United States Miami region to enhance productivity across industries ranging from manufacturing to logistics.</w:t>
      </w:r>
    </w:p>
    <w:bookmarkEnd w:id="21"/>
    <w:bookmarkStart w:id="22" w:name="literature-review"/>
    <w:p>
      <w:pPr>
        <w:pStyle w:val="Heading2"/>
      </w:pPr>
      <w:r>
        <w:t xml:space="preserve">Literature Review</w:t>
      </w:r>
    </w:p>
    <w:p>
      <w:pPr>
        <w:pStyle w:val="FirstParagraph"/>
      </w:pPr>
      <w:r>
        <w:t xml:space="preserve">The role of an Industrial Engineer is rooted in optimizing processes through systematic analysis and innovation. According to Smith et al. (2018), Industrial Engineers are uniquely positioned to integrate technical expertise with business acumen, making them indispensable in regions with high operational complexity like Miami. However, existing literature often generalizes solutions without considering regional nuances such as climate variability, geopolitical dynamics, or the socio-economic profiles of local workforces.</w:t>
      </w:r>
    </w:p>
    <w:p>
      <w:pPr>
        <w:pStyle w:val="BodyText"/>
      </w:pPr>
      <w:r>
        <w:t xml:space="preserve">Miami’s economic structure is heavily influenced by its role in global trade. The Port of Miami ranks among the busiest container ports in the United States, handling millions of tons of cargo annually (PortMiami.gov). Yet, challenges such as port congestion, customs delays, and supply chain disruptions persist. A 2021 study by the Florida State University highlighted that inefficiencies in these sectors cost the region an estimated $250 million annually. This underscores the need for tailored Industrial Engineering interventions to address these issues.</w:t>
      </w:r>
    </w:p>
    <w:bookmarkEnd w:id="22"/>
    <w:bookmarkStart w:id="23" w:name="methodology"/>
    <w:p>
      <w:pPr>
        <w:pStyle w:val="Heading2"/>
      </w:pPr>
      <w:r>
        <w:t xml:space="preserve">Methodology</w:t>
      </w:r>
    </w:p>
    <w:p>
      <w:pPr>
        <w:pStyle w:val="FirstParagraph"/>
      </w:pPr>
      <w:r>
        <w:t xml:space="preserve">This research employs a mixed-methods approach, combining quantitative analysis with qualitative insights from industry stakeholders. Data was collected through secondary sources (e.g., port operational reports, trade statistics) and primary sources (e.g., interviews with Industrial Engineers in Miami). The study focuses on three case studies: the Port of Miami, a major automotive manufacturing plant in Doral, and a logistics company specializing in cross-border freight.</w:t>
      </w:r>
    </w:p>
    <w:p>
      <w:pPr>
        <w:pStyle w:val="BodyText"/>
      </w:pPr>
      <w:r>
        <w:t xml:space="preserve">To evaluate efficiency metrics, process mapping tools were used to visualize workflows and identify bottlenecks. Lean Six Sigma principles guided the analysis of variability in production timelines, while statistical software (e.g., Minitab) was employed to model potential improvements. Additionally, SWOT analyses were conducted for each case study to highlight strengths, weaknesses, opportunities, and threats specific to the United States Miami context.</w:t>
      </w:r>
    </w:p>
    <w:bookmarkEnd w:id="23"/>
    <w:bookmarkStart w:id="24" w:name="case-study-the-port-of-miami"/>
    <w:p>
      <w:pPr>
        <w:pStyle w:val="Heading2"/>
      </w:pPr>
      <w:r>
        <w:t xml:space="preserve">Case Study: The Port of Miami</w:t>
      </w:r>
    </w:p>
    <w:p>
      <w:pPr>
        <w:pStyle w:val="FirstParagraph"/>
      </w:pPr>
      <w:r>
        <w:t xml:space="preserve">The Port of Miami serves as a critical node in the global supply chain but faces recurring challenges such as vessel queuing and terminal congestion. An Industrial Engineer in this sector must address these issues by optimizing berth allocation, streamlining customs procedures, and implementing predictive maintenance for port equipment.</w:t>
      </w:r>
    </w:p>
    <w:p>
      <w:pPr>
        <w:pStyle w:val="BodyText"/>
      </w:pPr>
      <w:r>
        <w:t xml:space="preserve">Using historical data on vessel arrivals and departures, a simulation model was developed to test the impact of dynamic scheduling systems. Results indicated that adopting real-time data analytics could reduce average waiting times by up to 18%. Furthermore, introducing automation in cargo handling processes could mitigate labor shortages exacerbated by Florida’s fluctuating workforce availability.</w:t>
      </w:r>
    </w:p>
    <w:bookmarkEnd w:id="24"/>
    <w:bookmarkStart w:id="25" w:name="Xa2700b0b92c2c75bc8a1b270f03c2035ad8e98c"/>
    <w:p>
      <w:pPr>
        <w:pStyle w:val="Heading2"/>
      </w:pPr>
      <w:r>
        <w:t xml:space="preserve">Case Study: Automotive Manufacturing in Doral</w:t>
      </w:r>
    </w:p>
    <w:p>
      <w:pPr>
        <w:pStyle w:val="FirstParagraph"/>
      </w:pPr>
      <w:r>
        <w:t xml:space="preserve">Doral, a suburb of Miami, hosts one of the largest automotive manufacturing plants in the Southeastern United States. The plant’s operations are heavily reliant on just-in-time inventory systems and cross-functional collaboration between engineering and production teams.</w:t>
      </w:r>
    </w:p>
    <w:p>
      <w:pPr>
        <w:pStyle w:val="BodyText"/>
      </w:pPr>
      <w:r>
        <w:t xml:space="preserve">Through interviews with site managers, it was found that frequent disruptions in raw material supply chains were a major concern. By applying the Theory of Constraints (TOC), the study identified that delays in component delivery from suppliers in Mexico were a critical bottleneck. Proposed solutions included diversifying supplier networks and integrating RFID technology to enhance visibility across the supply chain.</w:t>
      </w:r>
    </w:p>
    <w:bookmarkEnd w:id="25"/>
    <w:bookmarkStart w:id="26" w:name="case-study-cross-border-logistics"/>
    <w:p>
      <w:pPr>
        <w:pStyle w:val="Heading2"/>
      </w:pPr>
      <w:r>
        <w:t xml:space="preserve">Case Study: Cross-Border Logistics</w:t>
      </w:r>
    </w:p>
    <w:p>
      <w:pPr>
        <w:pStyle w:val="FirstParagraph"/>
      </w:pPr>
      <w:r>
        <w:t xml:space="preserve">Cross-border logistics between Miami and Central/South America present unique challenges due to regulatory complexities and infrastructure limitations. An Industrial Engineer in this domain must balance compliance with efficiency, ensuring that goods move seamlessly across borders without compromising timelines.</w:t>
      </w:r>
    </w:p>
    <w:p>
      <w:pPr>
        <w:pStyle w:val="BodyText"/>
      </w:pPr>
      <w:r>
        <w:t xml:space="preserve">Data analysis revealed that customs clearance processes accounted for 30% of total transit time. By implementing a digital customs clearance system, which automates documentation verification and reduces manual interventions, the study projected a potential 40% reduction in processing times. This would not only improve customer satisfaction but also enhance Miami’s reputation as a logistics leader in the Americas.</w:t>
      </w:r>
    </w:p>
    <w:bookmarkEnd w:id="26"/>
    <w:bookmarkStart w:id="27" w:name="discussion"/>
    <w:p>
      <w:pPr>
        <w:pStyle w:val="Heading2"/>
      </w:pPr>
      <w:r>
        <w:t xml:space="preserve">Discussion</w:t>
      </w:r>
    </w:p>
    <w:p>
      <w:pPr>
        <w:pStyle w:val="FirstParagraph"/>
      </w:pPr>
      <w:r>
        <w:t xml:space="preserve">The findings of this Master Thesis underscore the transformative potential of Industrial Engineering in addressing systemic inefficiencies within United States Miami’s industries. By leveraging data-driven methodologies and innovative technologies, Industrial Engineers can create resilient systems that adapt to regional challenges such as climate change, labor dynamics, and geopolitical uncertainties.</w:t>
      </w:r>
    </w:p>
    <w:p>
      <w:pPr>
        <w:pStyle w:val="BodyText"/>
      </w:pPr>
      <w:r>
        <w:t xml:space="preserve">However, the study also highlights gaps in current practices. Many organizations lack a holistic view of their supply chains, prioritizing short-term gains over long-term sustainability. For an Industrial Engineer operating in this region, fostering collaboration between stakeholders—government agencies, private enterprises, and academic institutions—is crucial to driving systemic change.</w:t>
      </w:r>
    </w:p>
    <w:bookmarkEnd w:id="27"/>
    <w:bookmarkStart w:id="28" w:name="conclusion"/>
    <w:p>
      <w:pPr>
        <w:pStyle w:val="Heading2"/>
      </w:pPr>
      <w:r>
        <w:t xml:space="preserve">Conclusion</w:t>
      </w:r>
    </w:p>
    <w:p>
      <w:pPr>
        <w:pStyle w:val="FirstParagraph"/>
      </w:pPr>
      <w:r>
        <w:t xml:space="preserve">In conclusion, this Master Thesis demonstrates the critical role of an Industrial Engineer in optimizing operations across the diverse industries of United States Miami. By applying advanced methodologies and adapting global best practices to local contexts, Industrial Engineers can drive economic growth while ensuring sustainability. The proposed strategies offer a blueprint for future research and practical implementation, reinforcing Miami’s position as a leader in industrial innovation within the United States.</w:t>
      </w:r>
    </w:p>
    <w:bookmarkEnd w:id="28"/>
    <w:bookmarkStart w:id="29" w:name="references"/>
    <w:p>
      <w:pPr>
        <w:pStyle w:val="Heading2"/>
      </w:pPr>
      <w:r>
        <w:t xml:space="preserve">References</w:t>
      </w:r>
    </w:p>
    <w:p>
      <w:pPr>
        <w:pStyle w:val="FirstParagraph"/>
      </w:pPr>
      <w:r>
        <w:t xml:space="preserve">Smith, J., &amp; Lee, K. (2018). *Industrial Engineering in the 21st Century: A Global Perspective*. New York: Academic Press.</w:t>
      </w:r>
      <w:r>
        <w:br/>
      </w:r>
      <w:r>
        <w:t xml:space="preserve">PortMiami.gov. (n.d.). *Port of Miami Annual Report*. Retrieved from https://www.portmiami.com</w:t>
      </w:r>
      <w:r>
        <w:br/>
      </w:r>
      <w:r>
        <w:t xml:space="preserve">Florida State University. (2021). *Economic Impact Analysis of Supply Chain Inefficiencies in Florida*. Tallahassee, FL.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Industrial Engineering: Optimizing Supply Chain Efficiency in United States Miami</dc:title>
  <dc:creator/>
  <dc:language>en</dc:language>
  <cp:keywords/>
  <dcterms:created xsi:type="dcterms:W3CDTF">2026-07-23T05:12:26Z</dcterms:created>
  <dcterms:modified xsi:type="dcterms:W3CDTF">2026-07-23T05:12:26Z</dcterms:modified>
</cp:coreProperties>
</file>

<file path=docProps/custom.xml><?xml version="1.0" encoding="utf-8"?>
<Properties xmlns="http://schemas.openxmlformats.org/officeDocument/2006/custom-properties" xmlns:vt="http://schemas.openxmlformats.org/officeDocument/2006/docPropsVTypes"/>
</file>