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fad82b4c56291c7b3a5174420468c912c0b25f2"/>
    <w:p>
      <w:pPr>
        <w:pStyle w:val="Heading1"/>
      </w:pPr>
      <w:r>
        <w:t xml:space="preserve">Master Thesis on the Role of Industrial Engineers in Vietnam Ho Chi Minh City</w:t>
      </w:r>
    </w:p>
    <w:bookmarkStart w:id="20" w:name="abstract"/>
    <w:p>
      <w:pPr>
        <w:pStyle w:val="Heading2"/>
      </w:pPr>
      <w:r>
        <w:t xml:space="preserve">Abstract</w:t>
      </w:r>
    </w:p>
    <w:p>
      <w:pPr>
        <w:pStyle w:val="FirstParagraph"/>
      </w:pPr>
      <w:r>
        <w:t xml:space="preserve">This Master Thesis explores the critical role of Industrial Engineers in addressing the unique challenges and opportunities presented by industrialization and urbanization in Vietnam Ho Chi Minh City (HCMC). As HCMC emerges as a hub for manufacturing, technology, and logistics in Southeast Asia, Industrial Engineers play a pivotal role in optimizing processes, improving productivity, and ensuring sustainable development. This thesis investigates how Industrial Engineering principles can be tailored to the socio-economic context of HCMC while aligning with global best practices. It also highlights case studies of successful industrial engineering interventions in local industries and outlines recommendations for future research and application.</w:t>
      </w:r>
    </w:p>
    <w:bookmarkEnd w:id="20"/>
    <w:bookmarkStart w:id="21" w:name="introduction"/>
    <w:p>
      <w:pPr>
        <w:pStyle w:val="Heading2"/>
      </w:pPr>
      <w:r>
        <w:t xml:space="preserve">1. Introduction</w:t>
      </w:r>
    </w:p>
    <w:p>
      <w:pPr>
        <w:pStyle w:val="FirstParagraph"/>
      </w:pPr>
      <w:r>
        <w:t xml:space="preserve">Vietnam Ho Chi Minh City, as the economic and cultural center of Vietnam, has experienced rapid industrial growth over the past two decades. With foreign direct investment (FDI) pouring into sectors such as electronics, textiles, and automotive manufacturing, HCMC has become a focal point for Industrial Engineers seeking to bridge efficiency gaps in production systems. This thesis aims to contribute to the academic discourse on Industrial Engineering by examining its application in a dynamic urban environment like HCMC. The study emphasizes how Industrial Engineers can leverage data-driven methodologies and lean management techniques to address the specific challenges of Vietnamese industries, such as labor shortages, supply chain disruptions, and environmental regulations.</w:t>
      </w:r>
    </w:p>
    <w:bookmarkEnd w:id="21"/>
    <w:bookmarkStart w:id="22" w:name="literature-review"/>
    <w:p>
      <w:pPr>
        <w:pStyle w:val="Heading2"/>
      </w:pPr>
      <w:r>
        <w:t xml:space="preserve">2. Literature Review</w:t>
      </w:r>
    </w:p>
    <w:p>
      <w:pPr>
        <w:pStyle w:val="FirstParagraph"/>
      </w:pPr>
      <w:r>
        <w:t xml:space="preserve">The role of Industrial Engineers has evolved from traditional process optimization to a broader focus on systems integration and innovation. Global research highlights their contributions in reducing waste, enhancing quality control, and fostering digital transformation in manufacturing. However, studies on Industrial Engineering in Vietnam remain limited, particularly within the context of HCMC’s unique industrial ecosystem. Existing literature underscores the need for localized strategies that consider cultural nuances, regulatory frameworks (e.g., ISO standards), and technological adoption rates.</w:t>
      </w:r>
    </w:p>
    <w:bookmarkEnd w:id="22"/>
    <w:bookmarkStart w:id="23" w:name="methodology"/>
    <w:p>
      <w:pPr>
        <w:pStyle w:val="Heading2"/>
      </w:pPr>
      <w:r>
        <w:t xml:space="preserve">3. Methodology</w:t>
      </w:r>
    </w:p>
    <w:p>
      <w:pPr>
        <w:pStyle w:val="FirstParagraph"/>
      </w:pPr>
      <w:r>
        <w:t xml:space="preserve">This thesis employs a mixed-methods approach, combining quantitative analysis of production data from HCMC-based industries with qualitative interviews conducted with Industrial Engineers and industry leaders. Case studies of companies in the textile and electronics sectors are analyzed to evaluate the impact of Industrial Engineering interventions on productivity metrics, such as cycle time reduction and cost efficiency. Additionally, secondary data from government reports on HCMC’s industrial development plans is integrated to contextualize findings.</w:t>
      </w:r>
    </w:p>
    <w:bookmarkEnd w:id="23"/>
    <w:bookmarkStart w:id="24" w:name="X229d08072802071999dde53bb889d69c4194c91"/>
    <w:p>
      <w:pPr>
        <w:pStyle w:val="Heading2"/>
      </w:pPr>
      <w:r>
        <w:t xml:space="preserve">4. Case Study Analysis: Industrial Engineering in Action</w:t>
      </w:r>
    </w:p>
    <w:p>
      <w:pPr>
        <w:pStyle w:val="FirstParagraph"/>
      </w:pPr>
      <w:r>
        <w:rPr>
          <w:bCs/>
          <w:b/>
        </w:rPr>
        <w:t xml:space="preserve">Case 1: Textile Manufacturing in District 12</w:t>
      </w:r>
      <w:r>
        <w:br/>
      </w:r>
      <w:r>
        <w:t xml:space="preserve">A textile factory in HCMC implemented lean manufacturing techniques recommended by its Industrial Engineering team, resulting in a 30% reduction in production waste and a 20% increase in output. The study highlights how process mapping and value stream analysis were adapted to local labor practices and material sourcing constraints.</w:t>
      </w:r>
    </w:p>
    <w:p>
      <w:pPr>
        <w:pStyle w:val="BodyText"/>
      </w:pPr>
      <w:r>
        <w:rPr>
          <w:bCs/>
          <w:b/>
        </w:rPr>
        <w:t xml:space="preserve">Case 2: Logistics Optimization for FDI Companies</w:t>
      </w:r>
      <w:r>
        <w:br/>
      </w:r>
      <w:r>
        <w:t xml:space="preserve">An Industrial Engineering firm collaborated with a multinational electronics manufacturer in HCMC to redesign its supply chain. By integrating real-time data analytics with warehouse layout optimization, the company achieved a 15% reduction in delivery times and improved inventory turnover ratios.</w:t>
      </w:r>
    </w:p>
    <w:bookmarkEnd w:id="24"/>
    <w:bookmarkStart w:id="25" w:name="Xb6bd73e7b865bd7330a497cab57a10e8c45342b"/>
    <w:p>
      <w:pPr>
        <w:pStyle w:val="Heading2"/>
      </w:pPr>
      <w:r>
        <w:t xml:space="preserve">5. Challenges and Opportunities for Industrial Engineers in Vietnam Ho Chi Minh City</w:t>
      </w:r>
    </w:p>
    <w:p>
      <w:pPr>
        <w:pStyle w:val="FirstParagraph"/>
      </w:pPr>
      <w:r>
        <w:rPr>
          <w:bCs/>
          <w:b/>
        </w:rPr>
        <w:t xml:space="preserve">Challenges:</w:t>
      </w:r>
      <w:r>
        <w:br/>
      </w:r>
      <w:r>
        <w:t xml:space="preserve">- **Rapid Urbanization:** HCMC’s population growth strains infrastructure, complicating logistics and workforce management.</w:t>
      </w:r>
      <w:r>
        <w:br/>
      </w:r>
      <w:r>
        <w:t xml:space="preserve">- **Regulatory Hurdles:** Navigating local regulations while adhering to international standards poses a challenge for Industrial Engineers.</w:t>
      </w:r>
      <w:r>
        <w:br/>
      </w:r>
      <w:r>
        <w:t xml:space="preserve">- **Skill Gaps:** A shortage of trained professionals in advanced manufacturing technologies limits the adoption of Industry 4.0 solutions.</w:t>
      </w:r>
    </w:p>
    <w:p>
      <w:pPr>
        <w:pStyle w:val="BodyText"/>
      </w:pPr>
      <w:r>
        <w:rPr>
          <w:bCs/>
          <w:b/>
        </w:rPr>
        <w:t xml:space="preserve">Opportunities:</w:t>
      </w:r>
      <w:r>
        <w:br/>
      </w:r>
      <w:r>
        <w:t xml:space="preserve">- **Digital Transformation:** The push for smart factories and IoT-enabled systems creates new avenues for Industrial Engineers to innovate.</w:t>
      </w:r>
      <w:r>
        <w:br/>
      </w:r>
      <w:r>
        <w:t xml:space="preserve">- **Sustainable Development Goals (SDGs):** HCMC’s commitment to green manufacturing offers opportunities for Industrial Engineers to design eco-friendly production systems.</w:t>
      </w:r>
      <w:r>
        <w:br/>
      </w:r>
      <w:r>
        <w:t xml:space="preserve">- **Collaboration with Academia:** Partnerships between universities and industries in HCMC can foster research on localized Industrial Engineering solutions.</w:t>
      </w:r>
    </w:p>
    <w:bookmarkEnd w:id="25"/>
    <w:bookmarkStart w:id="26" w:name="X73a3256f5b10bbb8c6500bdb320ee9996159d09"/>
    <w:p>
      <w:pPr>
        <w:pStyle w:val="Heading2"/>
      </w:pPr>
      <w:r>
        <w:t xml:space="preserve">6. Recommendations for Industrial Engineers in Vietnam Ho Chi Minh City</w:t>
      </w:r>
    </w:p>
    <w:p>
      <w:pPr>
        <w:pStyle w:val="FirstParagraph"/>
      </w:pPr>
      <w:r>
        <w:t xml:space="preserve">1. **Adopt Agile Methodologies:** Industrial Engineers should prioritize flexible frameworks that accommodate the fast-paced changes in HCMC’s industrial landscape.</w:t>
      </w:r>
      <w:r>
        <w:br/>
      </w:r>
      <w:r>
        <w:t xml:space="preserve">2. **Invest in Local Talent Development:** Collaborate with Vietnamese universities to create tailored training programs for Industrial Engineering graduates.</w:t>
      </w:r>
      <w:r>
        <w:br/>
      </w:r>
      <w:r>
        <w:t xml:space="preserve">3. **Leverage Government Initiatives:** Align projects with HCMC’s urban development plans, such as the Smart City initiative, to secure funding and policy support.</w:t>
      </w:r>
      <w:r>
        <w:br/>
      </w:r>
      <w:r>
        <w:t xml:space="preserve">4. **Promote Cross-Disciplinary Collaboration:** Foster partnerships between Industrial Engineers, environmental scientists, and urban planners to address multidimensional challenges.</w:t>
      </w:r>
    </w:p>
    <w:bookmarkEnd w:id="26"/>
    <w:bookmarkStart w:id="27" w:name="conclusion"/>
    <w:p>
      <w:pPr>
        <w:pStyle w:val="Heading2"/>
      </w:pPr>
      <w:r>
        <w:t xml:space="preserve">7. Conclusion</w:t>
      </w:r>
    </w:p>
    <w:p>
      <w:pPr>
        <w:pStyle w:val="FirstParagraph"/>
      </w:pPr>
      <w:r>
        <w:t xml:space="preserve">This Master Thesis underscores the indispensable role of Industrial Engineers in shaping Vietnam Ho Chi Minh City’s industrial future. By addressing local challenges through innovative solutions and global best practices, Industrial Engineers can drive sustainable growth in one of Southeast Asia’s most dynamic cities. Future research should focus on the integration of artificial intelligence and blockchain technologies into industrial systems, ensuring HCMC remains competitive in a rapidly evolving global economy.</w:t>
      </w:r>
    </w:p>
    <w:bookmarkEnd w:id="27"/>
    <w:bookmarkStart w:id="28" w:name="references"/>
    <w:p>
      <w:pPr>
        <w:pStyle w:val="Heading2"/>
      </w:pPr>
      <w:r>
        <w:t xml:space="preserve">References</w:t>
      </w:r>
    </w:p>
    <w:p>
      <w:pPr>
        <w:numPr>
          <w:ilvl w:val="0"/>
          <w:numId w:val="1001"/>
        </w:numPr>
        <w:pStyle w:val="Compact"/>
      </w:pPr>
      <w:r>
        <w:t xml:space="preserve">Vietnam General Statistics Office (GSO). (2023). Report on Industrial Development in Ho Chi Minh City.</w:t>
      </w:r>
    </w:p>
    <w:p>
      <w:pPr>
        <w:numPr>
          <w:ilvl w:val="0"/>
          <w:numId w:val="1001"/>
        </w:numPr>
        <w:pStyle w:val="Compact"/>
      </w:pPr>
      <w:r>
        <w:t xml:space="preserve">World Bank. (2021). Vietnam Economic Update: Urbanization and Infrastructure Challenges.</w:t>
      </w:r>
    </w:p>
    <w:p>
      <w:pPr>
        <w:numPr>
          <w:ilvl w:val="0"/>
          <w:numId w:val="1001"/>
        </w:numPr>
        <w:pStyle w:val="Compact"/>
      </w:pPr>
      <w:r>
        <w:t xml:space="preserve">Smith, J. &amp; Nguyen, L. (2020). Lean Manufacturing in Vietnamese Textile Industries: A Case Study Approach. *Journal of Industrial Engineering*,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Vietnam Ho Chi Minh City</dc:title>
  <dc:creator/>
  <dc:language>en</dc:language>
  <cp:keywords/>
  <dcterms:created xsi:type="dcterms:W3CDTF">2026-07-21T05:49:58Z</dcterms:created>
  <dcterms:modified xsi:type="dcterms:W3CDTF">2026-07-21T05:49:58Z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