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7a98c5dfb538454e5e691c7982f9ab1dcbb13a9"/>
    <w:p>
      <w:pPr>
        <w:pStyle w:val="Heading1"/>
      </w:pPr>
      <w:r>
        <w:t xml:space="preserve">Master Thesis: The Role of Journalists in Afghanistan, Kabul</w:t>
      </w:r>
    </w:p>
    <w:p>
      <w:pPr>
        <w:pStyle w:val="FirstParagraph"/>
      </w:pPr>
      <w:r>
        <w:t xml:space="preserve">This Master Thesis explores the critical role of journalists in shaping public discourse and preserving democratic values within the unique socio-political context of</w:t>
      </w:r>
      <w:r>
        <w:t xml:space="preserve"> </w:t>
      </w:r>
      <w:r>
        <w:rPr>
          <w:bCs/>
          <w:b/>
        </w:rPr>
        <w:t xml:space="preserve">Afghanistan Kabul</w:t>
      </w:r>
      <w:r>
        <w:t xml:space="preserve">. As a hub of media activity, Kabul has long been at the center of journalistic endeavors that document both the struggles and aspirations of its people. However, since 2021, the fall of the Afghan government to Taliban rule has placed journalists in</w:t>
      </w:r>
      <w:r>
        <w:t xml:space="preserve"> </w:t>
      </w:r>
      <w:r>
        <w:rPr>
          <w:bCs/>
          <w:b/>
        </w:rPr>
        <w:t xml:space="preserve">Afghanistan Kabul</w:t>
      </w:r>
      <w:r>
        <w:t xml:space="preserve"> </w:t>
      </w:r>
      <w:r>
        <w:t xml:space="preserve">under unprecedented pressure, making their work an essential subject for academic analysis.</w:t>
      </w:r>
    </w:p>
    <w:bookmarkStart w:id="20" w:name="X69e701f9007599aa86e5ccb2fe226cf886be63c"/>
    <w:p>
      <w:pPr>
        <w:pStyle w:val="Heading2"/>
      </w:pPr>
      <w:r>
        <w:t xml:space="preserve">The Importance of Journalists in a Post-Conflict Society</w:t>
      </w:r>
    </w:p>
    <w:p>
      <w:pPr>
        <w:pStyle w:val="FirstParagraph"/>
      </w:pPr>
      <w:r>
        <w:rPr>
          <w:bCs/>
          <w:b/>
        </w:rPr>
        <w:t xml:space="preserve">Journalist</w:t>
      </w:r>
      <w:r>
        <w:t xml:space="preserve">s have historically served as the eyes and ears of society, particularly in regions marked by instability. In</w:t>
      </w:r>
      <w:r>
        <w:t xml:space="preserve"> </w:t>
      </w:r>
      <w:r>
        <w:rPr>
          <w:bCs/>
          <w:b/>
        </w:rPr>
        <w:t xml:space="preserve">Afghanistan Kabul</w:t>
      </w:r>
      <w:r>
        <w:t xml:space="preserve">, this role has been amplified due to the country’s complex history of war, foreign intervention, and shifting governance structures. A Master Thesis on this topic must address how journalists in Kabul navigate these challenges while striving to uphold journalistic integrity and inform the public.</w:t>
      </w:r>
    </w:p>
    <w:p>
      <w:pPr>
        <w:pStyle w:val="BodyText"/>
      </w:pPr>
      <w:r>
        <w:t xml:space="preserve">The 2021 Taliban takeover marked a turning point for</w:t>
      </w:r>
      <w:r>
        <w:t xml:space="preserve"> </w:t>
      </w:r>
      <w:r>
        <w:rPr>
          <w:bCs/>
          <w:b/>
        </w:rPr>
        <w:t xml:space="preserve">Afghanistan Kabul</w:t>
      </w:r>
      <w:r>
        <w:t xml:space="preserve">. With the imposition of strict censorship laws, self-censorship among journalists, and physical threats to media outlets, the landscape for reporting has become fraught with danger. Yet, even under such circumstances,</w:t>
      </w:r>
      <w:r>
        <w:t xml:space="preserve"> </w:t>
      </w:r>
      <w:r>
        <w:rPr>
          <w:bCs/>
          <w:b/>
        </w:rPr>
        <w:t xml:space="preserve">journalist</w:t>
      </w:r>
      <w:r>
        <w:t xml:space="preserve">s in Kabul continue to play a vital role in documenting human rights violations and preserving historical records of Afghanistan’s turbulent past.</w:t>
      </w:r>
    </w:p>
    <w:bookmarkEnd w:id="20"/>
    <w:bookmarkStart w:id="21" w:name="X6cfe61fef55a58449eed0cecd6a34c352647d19"/>
    <w:p>
      <w:pPr>
        <w:pStyle w:val="Heading2"/>
      </w:pPr>
      <w:r>
        <w:t xml:space="preserve">Challenges Faced by Journalists in</w:t>
      </w:r>
      <w:r>
        <w:t xml:space="preserve"> </w:t>
      </w:r>
      <w:r>
        <w:rPr>
          <w:bCs/>
          <w:b/>
        </w:rPr>
        <w:t xml:space="preserve">Afghanistan Kabul</w:t>
      </w:r>
    </w:p>
    <w:p>
      <w:pPr>
        <w:pStyle w:val="FirstParagraph"/>
      </w:pPr>
      <w:r>
        <w:t xml:space="preserve">The challenges facing journalists in</w:t>
      </w:r>
      <w:r>
        <w:t xml:space="preserve"> </w:t>
      </w:r>
      <w:r>
        <w:rPr>
          <w:bCs/>
          <w:b/>
        </w:rPr>
        <w:t xml:space="preserve">Afghanistan Kabul</w:t>
      </w:r>
      <w:r>
        <w:t xml:space="preserve"> </w:t>
      </w:r>
      <w:r>
        <w:t xml:space="preserve">are multifaceted. First, the Taliban’s restrictions on women’s rights and freedom of expression have significantly curtailed the ability of female journalists to work openly. Many newsrooms have been forced to close, and those that remain operate under constant threat of government reprisal.</w:t>
      </w:r>
    </w:p>
    <w:p>
      <w:pPr>
        <w:pStyle w:val="BodyText"/>
      </w:pPr>
      <w:r>
        <w:t xml:space="preserve">Second,</w:t>
      </w:r>
      <w:r>
        <w:t xml:space="preserve"> </w:t>
      </w:r>
      <w:r>
        <w:rPr>
          <w:bCs/>
          <w:b/>
        </w:rPr>
        <w:t xml:space="preserve">journalists</w:t>
      </w:r>
      <w:r>
        <w:t xml:space="preserve"> </w:t>
      </w:r>
      <w:r>
        <w:t xml:space="preserve">in Kabul must contend with a lack of resources and infrastructure. Despite their critical role, media outlets often struggle with funding shortages, limited access to technology, and inadequate legal protections. This creates a paradox where the demand for accurate reporting is high, but the capacity to deliver it is low.</w:t>
      </w:r>
    </w:p>
    <w:p>
      <w:pPr>
        <w:pStyle w:val="BodyText"/>
      </w:pPr>
      <w:r>
        <w:t xml:space="preserve">Third, the international community’s reduced engagement with Afghanistan has left journalists in</w:t>
      </w:r>
      <w:r>
        <w:t xml:space="preserve"> </w:t>
      </w:r>
      <w:r>
        <w:rPr>
          <w:bCs/>
          <w:b/>
        </w:rPr>
        <w:t xml:space="preserve">Afghanistan Kabul</w:t>
      </w:r>
      <w:r>
        <w:t xml:space="preserve"> </w:t>
      </w:r>
      <w:r>
        <w:t xml:space="preserve">without traditional sources of support. While organizations like Reporters Without Borders have highlighted these challenges, a Master Thesis must also consider how local journalists are adapting through grassroots networks and digital platforms.</w:t>
      </w:r>
    </w:p>
    <w:bookmarkEnd w:id="21"/>
    <w:bookmarkStart w:id="22" w:name="Xcbd36cdec8fe8f296849c7f8dea3ffc2a8c89d4"/>
    <w:p>
      <w:pPr>
        <w:pStyle w:val="Heading2"/>
      </w:pPr>
      <w:r>
        <w:t xml:space="preserve">Ethical Dilemmas and the Role of Journalists</w:t>
      </w:r>
    </w:p>
    <w:p>
      <w:pPr>
        <w:pStyle w:val="FirstParagraph"/>
      </w:pPr>
      <w:r>
        <w:t xml:space="preserve">The ethical responsibilities of</w:t>
      </w:r>
      <w:r>
        <w:t xml:space="preserve"> </w:t>
      </w:r>
      <w:r>
        <w:rPr>
          <w:bCs/>
          <w:b/>
        </w:rPr>
        <w:t xml:space="preserve">journalist</w:t>
      </w:r>
      <w:r>
        <w:t xml:space="preserve">s in</w:t>
      </w:r>
      <w:r>
        <w:t xml:space="preserve"> </w:t>
      </w:r>
      <w:r>
        <w:rPr>
          <w:bCs/>
          <w:b/>
        </w:rPr>
        <w:t xml:space="preserve">Afghanistan Kabul</w:t>
      </w:r>
      <w:r>
        <w:t xml:space="preserve"> </w:t>
      </w:r>
      <w:r>
        <w:t xml:space="preserve">have become more pronounced in recent years. The need to balance truth-telling with personal safety is a daily reality for many. A Master Thesis on this topic must delve into the moral implications of reporting on sensitive issues such as Taliban policies, human rights abuses, and political violence.</w:t>
      </w:r>
    </w:p>
    <w:p>
      <w:pPr>
        <w:pStyle w:val="BodyText"/>
      </w:pPr>
      <w:r>
        <w:t xml:space="preserve">Moreover, journalists in Kabul often face pressure from both the government and non-state actors to align their narratives with specific agendas. This raises questions about objectivity and the potential for propaganda masquerading as journalism. A critical analysis of these dynamics is essential to understanding the broader implications for freedom of speech in</w:t>
      </w:r>
      <w:r>
        <w:t xml:space="preserve"> </w:t>
      </w:r>
      <w:r>
        <w:rPr>
          <w:bCs/>
          <w:b/>
        </w:rPr>
        <w:t xml:space="preserve">Afghanistan Kabul</w:t>
      </w:r>
      <w:r>
        <w:t xml:space="preserve">.</w:t>
      </w:r>
    </w:p>
    <w:bookmarkEnd w:id="22"/>
    <w:bookmarkStart w:id="23" w:name="case-studies-journalists-in-action"/>
    <w:p>
      <w:pPr>
        <w:pStyle w:val="Heading2"/>
      </w:pPr>
      <w:r>
        <w:t xml:space="preserve">Case Studies: Journalists in Action</w:t>
      </w:r>
    </w:p>
    <w:p>
      <w:pPr>
        <w:pStyle w:val="FirstParagraph"/>
      </w:pPr>
      <w:r>
        <w:t xml:space="preserve">To illustrate the challenges and triumphs of journalists in</w:t>
      </w:r>
      <w:r>
        <w:t xml:space="preserve"> </w:t>
      </w:r>
      <w:r>
        <w:rPr>
          <w:bCs/>
          <w:b/>
        </w:rPr>
        <w:t xml:space="preserve">Afghanistan Kabul</w:t>
      </w:r>
      <w:r>
        <w:t xml:space="preserve">, this Master Thesis includes case studies of individuals and organizations that have persisted despite adversity. For example, the work of independent reporters documenting Taliban atrocities has been instrumental in raising global awareness about Afghanistan’s plight.</w:t>
      </w:r>
    </w:p>
    <w:p>
      <w:pPr>
        <w:pStyle w:val="BodyText"/>
      </w:pPr>
      <w:r>
        <w:t xml:space="preserve">Additionally, the story of female journalists who continue to report from</w:t>
      </w:r>
      <w:r>
        <w:t xml:space="preserve"> </w:t>
      </w:r>
      <w:r>
        <w:rPr>
          <w:bCs/>
          <w:b/>
        </w:rPr>
        <w:t xml:space="preserve">Afghanistan Kabul</w:t>
      </w:r>
      <w:r>
        <w:t xml:space="preserve"> </w:t>
      </w:r>
      <w:r>
        <w:t xml:space="preserve">despite threats and harassment serves as a powerful testament to their resilience. These examples underscore the importance of studying journalism as a field of academic inquiry, particularly in contexts where media freedom is under siege.</w:t>
      </w:r>
    </w:p>
    <w:bookmarkEnd w:id="23"/>
    <w:bookmarkStart w:id="24" w:name="X527978d8fd7c3bfc216d8a01b18acb4b95b1200"/>
    <w:p>
      <w:pPr>
        <w:pStyle w:val="Heading2"/>
      </w:pPr>
      <w:r>
        <w:t xml:space="preserve">The Future of Journalism in</w:t>
      </w:r>
      <w:r>
        <w:t xml:space="preserve"> </w:t>
      </w:r>
      <w:r>
        <w:rPr>
          <w:bCs/>
          <w:b/>
        </w:rPr>
        <w:t xml:space="preserve">Afghanistan Kabul</w:t>
      </w:r>
    </w:p>
    <w:p>
      <w:pPr>
        <w:pStyle w:val="FirstParagraph"/>
      </w:pPr>
      <w:r>
        <w:t xml:space="preserve">As this Master Thesis concludes, it becomes clear that the survival of journalism in</w:t>
      </w:r>
      <w:r>
        <w:t xml:space="preserve"> </w:t>
      </w:r>
      <w:r>
        <w:rPr>
          <w:bCs/>
          <w:b/>
        </w:rPr>
        <w:t xml:space="preserve">Afghanistan Kabul</w:t>
      </w:r>
      <w:r>
        <w:t xml:space="preserve"> </w:t>
      </w:r>
      <w:r>
        <w:t xml:space="preserve">hinges on both local and global efforts. Support from international NGOs, digital media platforms, and academic institutions can provide the resources and protection needed for</w:t>
      </w:r>
      <w:r>
        <w:t xml:space="preserve"> </w:t>
      </w:r>
      <w:r>
        <w:rPr>
          <w:bCs/>
          <w:b/>
        </w:rPr>
        <w:t xml:space="preserve">journalist</w:t>
      </w:r>
      <w:r>
        <w:t xml:space="preserve">s to continue their vital work.</w:t>
      </w:r>
    </w:p>
    <w:p>
      <w:pPr>
        <w:pStyle w:val="BodyText"/>
      </w:pPr>
      <w:r>
        <w:t xml:space="preserve">Furthermore, a Master Thesis on this topic must advocate for policies that safeguard press freedom in</w:t>
      </w:r>
      <w:r>
        <w:t xml:space="preserve"> </w:t>
      </w:r>
      <w:r>
        <w:rPr>
          <w:bCs/>
          <w:b/>
        </w:rPr>
        <w:t xml:space="preserve">Afghanistan Kabul</w:t>
      </w:r>
      <w:r>
        <w:t xml:space="preserve">. This includes legal reforms to protect journalists from harassment, as well as educational initiatives to train the next generation of reporters in digital literacy and ethical journalism.</w:t>
      </w:r>
    </w:p>
    <w:bookmarkEnd w:id="24"/>
    <w:bookmarkStart w:id="25" w:name="conclusion"/>
    <w:p>
      <w:pPr>
        <w:pStyle w:val="Heading2"/>
      </w:pPr>
      <w:r>
        <w:t xml:space="preserve">Conclusion</w:t>
      </w:r>
    </w:p>
    <w:p>
      <w:pPr>
        <w:pStyle w:val="FirstParagraph"/>
      </w:pPr>
      <w:r>
        <w:t xml:space="preserve">In summary, this Master Thesis highlights the indispensable role of</w:t>
      </w:r>
      <w:r>
        <w:t xml:space="preserve"> </w:t>
      </w:r>
      <w:r>
        <w:rPr>
          <w:bCs/>
          <w:b/>
        </w:rPr>
        <w:t xml:space="preserve">journalist</w:t>
      </w:r>
      <w:r>
        <w:t xml:space="preserve">s in</w:t>
      </w:r>
      <w:r>
        <w:t xml:space="preserve"> </w:t>
      </w:r>
      <w:r>
        <w:rPr>
          <w:bCs/>
          <w:b/>
        </w:rPr>
        <w:t xml:space="preserve">Afghanistan Kabul</w:t>
      </w:r>
      <w:r>
        <w:t xml:space="preserve">, even amid dire challenges. Their work is not only a reflection of the region’s struggles but also a beacon of hope for its future. By examining their experiences through an academic lens, this research underscores the importance of supporting journalism as a pillar of democratic societies, particularly in regions like</w:t>
      </w:r>
      <w:r>
        <w:t xml:space="preserve"> </w:t>
      </w:r>
      <w:r>
        <w:rPr>
          <w:bCs/>
          <w:b/>
        </w:rPr>
        <w:t xml:space="preserve">Afghanistan Kabul</w:t>
      </w:r>
      <w:r>
        <w:t xml:space="preserve">.</w:t>
      </w:r>
    </w:p>
    <w:p>
      <w:pPr>
        <w:pStyle w:val="BodyText"/>
      </w:pPr>
      <w:r>
        <w:t xml:space="preserve">As Afghanistan continues to evolve under new leadership, the resilience of journalists in</w:t>
      </w:r>
      <w:r>
        <w:t xml:space="preserve"> </w:t>
      </w:r>
      <w:r>
        <w:rPr>
          <w:bCs/>
          <w:b/>
        </w:rPr>
        <w:t xml:space="preserve">Afghanistan Kabul</w:t>
      </w:r>
      <w:r>
        <w:t xml:space="preserve"> </w:t>
      </w:r>
      <w:r>
        <w:t xml:space="preserve">remains a critical factor in shaping its narrative. This Master Thesis serves as both a tribute to their courage and a call to action for those committed to preserving the integrity of journalism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Afghanistan Kabul</dc:title>
  <dc:creator/>
  <dc:language>en</dc:language>
  <cp:keywords/>
  <dcterms:created xsi:type="dcterms:W3CDTF">2026-07-20T02:07:55Z</dcterms:created>
  <dcterms:modified xsi:type="dcterms:W3CDTF">2026-07-20T02:07:55Z</dcterms:modified>
</cp:coreProperties>
</file>

<file path=docProps/custom.xml><?xml version="1.0" encoding="utf-8"?>
<Properties xmlns="http://schemas.openxmlformats.org/officeDocument/2006/custom-properties" xmlns:vt="http://schemas.openxmlformats.org/officeDocument/2006/docPropsVTypes"/>
</file>