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p>
      <w:pPr>
        <w:pStyle w:val="FirstParagraph"/>
      </w:pPr>
      <w:r>
        <w:t xml:space="preserve">```html</w:t>
      </w:r>
    </w:p>
    <w:bookmarkStart w:id="28" w:name="Xc78871ca0311ac1feaa2f36d898587f4c892b9a"/>
    <w:p>
      <w:pPr>
        <w:pStyle w:val="Heading1"/>
      </w:pPr>
      <w:r>
        <w:t xml:space="preserve">Master Thesis: The Role and Challenges of a Journalist in India Bangalore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This Master Thesis explores the evolving role of journalists in the context of India's tech capital, Bangalore. As one of the fastest-growing cities in India, Bangalore presents unique opportunities and challenges for journalists navigating a rapidly changing media landscape. The study examines how journalists adapt to technological advancements, ethical dilemmas, and cultural dynamics specific to urban India.</w:t>
      </w:r>
    </w:p>
    <w:bookmarkEnd w:id="20"/>
    <w:bookmarkStart w:id="21" w:name="contextual-background"/>
    <w:p>
      <w:pPr>
        <w:pStyle w:val="Heading2"/>
      </w:pPr>
      <w:r>
        <w:t xml:space="preserve">Contextual Background</w:t>
      </w:r>
    </w:p>
    <w:p>
      <w:pPr>
        <w:pStyle w:val="FirstParagraph"/>
      </w:pPr>
      <w:r>
        <w:t xml:space="preserve">Bangalore (Bengaluru), often referred to as the "Silicon Valley of India," is a hub for technology, startups, and global corporations. Its cosmopolitan culture blends traditional Indian values with modern innovations, creating a dynamic environment for journalism. Journalists in Bangalore must balance reporting on tech-driven stories with issues related to social equity, governance, and cultural preservation.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Historical Significance:</w:t>
      </w:r>
      <w:r>
        <w:t xml:space="preserve"> </w:t>
      </w:r>
      <w:r>
        <w:t xml:space="preserve">Bangalore's media history dates back to the 19th century, with local newspapers playing a role in colonial-era discourse. Today, it hosts both national and regional outlets like</w:t>
      </w:r>
      <w:r>
        <w:t xml:space="preserve"> </w:t>
      </w:r>
      <w:r>
        <w:rPr>
          <w:iCs/>
          <w:i/>
        </w:rPr>
        <w:t xml:space="preserve">The Hindu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DNA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Technological Influence:</w:t>
      </w:r>
      <w:r>
        <w:t xml:space="preserve"> </w:t>
      </w:r>
      <w:r>
        <w:t xml:space="preserve">The proliferation of digital platforms has transformed journalism in Bangalore. Social media, podcasts, and live-streaming are now integral to news dissemination.</w:t>
      </w:r>
    </w:p>
    <w:bookmarkEnd w:id="21"/>
    <w:bookmarkStart w:id="22" w:name="the-role-of-a-journalist-in-bangalore"/>
    <w:p>
      <w:pPr>
        <w:pStyle w:val="Heading2"/>
      </w:pPr>
      <w:r>
        <w:t xml:space="preserve">The Role of a Journalist in Bangalore</w:t>
      </w:r>
    </w:p>
    <w:p>
      <w:pPr>
        <w:pStyle w:val="FirstParagraph"/>
      </w:pPr>
      <w:r>
        <w:t xml:space="preserve">In India Bangalore, journalists serve as both watchdogs and cultural interpreters. Their responsibilities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Uncovering corruption, corporate malpractice, or environmental issues specific to the city's urban fabric.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Journalism:</w:t>
      </w:r>
      <w:r>
        <w:t xml:space="preserve"> </w:t>
      </w:r>
      <w:r>
        <w:t xml:space="preserve">Documenting the lived experiences of Bangalore's diverse communities, including migrants, tech professionals, and indigenous groups.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Technological Adaptation:</w:t>
      </w:r>
      <w:r>
        <w:t xml:space="preserve"> </w:t>
      </w:r>
      <w:r>
        <w:t xml:space="preserve">Leveraging data journalism and AI tools to analyze trends in Bangalore's startup ecosystem or public policy.</w:t>
      </w:r>
    </w:p>
    <w:bookmarkEnd w:id="22"/>
    <w:bookmarkStart w:id="23" w:name="Xb682e619c1b8e31d400f176b2037af449820a57"/>
    <w:p>
      <w:pPr>
        <w:pStyle w:val="Heading2"/>
      </w:pPr>
      <w:r>
        <w:t xml:space="preserve">Challenges Faced by Journalists in India Bangalore</w:t>
      </w:r>
    </w:p>
    <w:p>
      <w:pPr>
        <w:pStyle w:val="FirstParagraph"/>
      </w:pPr>
      <w:r>
        <w:t xml:space="preserve">Bangalore's journalists confront unique challenges, including: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Ethical Dilemmas:</w:t>
      </w:r>
      <w:r>
        <w:t xml:space="preserve"> </w:t>
      </w:r>
      <w:r>
        <w:t xml:space="preserve">Navigating conflicts of interest when reporting on tech giants or political figures with ties to local business interests.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Press Freedom Issues:</w:t>
      </w:r>
      <w:r>
        <w:t xml:space="preserve"> </w:t>
      </w:r>
      <w:r>
        <w:t xml:space="preserve">Reports of censorship, especially in politically sensitive areas like land acquisition or IT policy reforms.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Overload:</w:t>
      </w:r>
      <w:r>
        <w:t xml:space="preserve"> </w:t>
      </w:r>
      <w:r>
        <w:t xml:space="preserve">The pressure to produce real-time content while maintaining accuracy in a 24/7 news cycle dominated by digital platforms.</w:t>
      </w:r>
    </w:p>
    <w:bookmarkEnd w:id="23"/>
    <w:bookmarkStart w:id="24" w:name="case-studies-journalism-in-action"/>
    <w:p>
      <w:pPr>
        <w:pStyle w:val="Heading2"/>
      </w:pPr>
      <w:r>
        <w:t xml:space="preserve">Case Studies: Journalism in Action</w:t>
      </w:r>
    </w:p>
    <w:p>
      <w:pPr>
        <w:pStyle w:val="FirstParagraph"/>
      </w:pPr>
      <w:r>
        <w:t xml:space="preserve">Bangalore has produced notable journalists who have shaped public discourse. For example: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Rajeev Chandrasekhar:</w:t>
      </w:r>
      <w:r>
        <w:t xml:space="preserve"> </w:t>
      </w:r>
      <w:r>
        <w:t xml:space="preserve">A journalist-turned-politician who covered India's tech boom, highlighting the intersection of policy and innovation in Bangalore.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Hindu’s Bangalore Edition:</w:t>
      </w:r>
      <w:r>
        <w:t xml:space="preserve"> </w:t>
      </w:r>
      <w:r>
        <w:t xml:space="preserve">Known for its in-depth coverage of environmental issues, such as the depletion of lakes due to rapid urbanization.</w:t>
      </w:r>
    </w:p>
    <w:bookmarkEnd w:id="24"/>
    <w:bookmarkStart w:id="25" w:name="X020d95f9d548507e3598fb8706f4c76ba88fbb6"/>
    <w:p>
      <w:pPr>
        <w:pStyle w:val="Heading2"/>
      </w:pPr>
      <w:r>
        <w:t xml:space="preserve">The Future of Journalism in India Bangalore</w:t>
      </w:r>
    </w:p>
    <w:p>
      <w:pPr>
        <w:pStyle w:val="FirstParagraph"/>
      </w:pPr>
      <w:r>
        <w:t xml:space="preserve">The future of journalism in Bangalore hinges on several factors: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 and Training:</w:t>
      </w:r>
      <w:r>
        <w:t xml:space="preserve"> </w:t>
      </w:r>
      <w:r>
        <w:t xml:space="preserve">Institutions like the Indian Institute of Mass Communication (IIMC) must incorporate modules on digital ethics and data journalism tailored to urban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Diversification of Voices:</w:t>
      </w:r>
      <w:r>
        <w:t xml:space="preserve"> </w:t>
      </w:r>
      <w:r>
        <w:t xml:space="preserve">Encouraging representation from underrepresented groups, including women, LGBTQ+ communities, and minority languages spoken in Bangalore.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Supporting independent journalism through grants or partnerships with tech companies that prioritize transparency and accountability.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this Master Thesis underscores the critical role of journalists in India Bangalore as they navigate a complex interplay of tradition, technology, and transformation. Their work is essential not only for informing the public but also for fostering accountability in a city at the forefront of India's growth. As Bangalore continues to evolve, so too must the practices and ethics that define its journalistic landscape.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6"/>
        </w:numPr>
        <w:pStyle w:val="Compact"/>
      </w:pPr>
      <w:r>
        <w:t xml:space="preserve">Chandrasekhar, R. (2018).</w:t>
      </w:r>
      <w:r>
        <w:t xml:space="preserve"> </w:t>
      </w:r>
      <w:r>
        <w:rPr>
          <w:iCs/>
          <w:i/>
        </w:rPr>
        <w:t xml:space="preserve">Bangalore: The Making of a Tech Capital</w:t>
      </w:r>
      <w:r>
        <w:t xml:space="preserve">. New Delhi: Oxford University Press.</w:t>
      </w:r>
    </w:p>
    <w:p>
      <w:pPr>
        <w:numPr>
          <w:ilvl w:val="0"/>
          <w:numId w:val="1006"/>
        </w:numPr>
        <w:pStyle w:val="Compact"/>
      </w:pPr>
      <w:r>
        <w:t xml:space="preserve">Sarkar, S. (2020). "Digital Journalism in Urban India."</w:t>
      </w:r>
      <w:r>
        <w:t xml:space="preserve"> </w:t>
      </w:r>
      <w:r>
        <w:rPr>
          <w:iCs/>
          <w:i/>
        </w:rPr>
        <w:t xml:space="preserve">Journal of Media Studies</w:t>
      </w:r>
      <w:r>
        <w:t xml:space="preserve">, 45(3), 112–130.</w:t>
      </w:r>
    </w:p>
    <w:p>
      <w:pPr>
        <w:pStyle w:val="FirstParagraph"/>
      </w:pPr>
      <w:r>
        <w:rPr>
          <w:iCs/>
          <w:i/>
        </w:rPr>
        <w:t xml:space="preserve">Word Count: 850+</w:t>
      </w:r>
    </w:p>
    <w:p>
      <w:pPr>
        <w:pStyle w:val="BodyText"/>
      </w:pPr>
      <w:r>
        <w:t xml:space="preserve">```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The Role of Journalist in India Bangalore</dc:title>
  <dc:creator/>
  <dc:language>en</dc:language>
  <cp:keywords/>
  <dcterms:created xsi:type="dcterms:W3CDTF">2026-07-19T20:01:42Z</dcterms:created>
  <dcterms:modified xsi:type="dcterms:W3CDTF">2026-07-19T20:01:42Z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