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Journalist</w:t>
      </w:r>
      <w:r>
        <w:t xml:space="preserve"> </w:t>
      </w:r>
      <w:r>
        <w:t xml:space="preserve">in</w:t>
      </w:r>
      <w:r>
        <w:t xml:space="preserve"> </w:t>
      </w:r>
      <w:r>
        <w:t xml:space="preserve">Kazakhstan</w:t>
      </w:r>
      <w:r>
        <w:t xml:space="preserve"> </w:t>
      </w:r>
      <w:r>
        <w:t xml:space="preserve">Almaty</w:t>
      </w:r>
    </w:p>
    <w:bookmarkStart w:id="26" w:name="Xce2a07143c28299a1056a2a9bf0eaec7f81d611"/>
    <w:p>
      <w:pPr>
        <w:pStyle w:val="Heading1"/>
      </w:pPr>
      <w:r>
        <w:t xml:space="preserve">The Role of Journalists in the Media Landscape of Kazakhstan Almaty: A Master Thesis Exploration</w:t>
      </w:r>
    </w:p>
    <w:p>
      <w:pPr>
        <w:pStyle w:val="FirstParagraph"/>
      </w:pPr>
      <w:r>
        <w:t xml:space="preserve">This Master Thesis investigates the evolving role of journalists within the media ecosystem of</w:t>
      </w:r>
      <w:r>
        <w:t xml:space="preserve"> </w:t>
      </w:r>
      <w:r>
        <w:rPr>
          <w:bCs/>
          <w:b/>
        </w:rPr>
        <w:t xml:space="preserve">Kazakhstan Almaty</w:t>
      </w:r>
      <w:r>
        <w:t xml:space="preserve">, a city that serves as a cultural, economic, and political hub in Central Asia. By examining how journalists navigate the unique challenges and opportunities present in this region, this study contributes to broader academic discourse on journalism's role in democratic societies, particularly within post-Soviet contexts. The intersection of</w:t>
      </w:r>
      <w:r>
        <w:t xml:space="preserve"> </w:t>
      </w:r>
      <w:r>
        <w:rPr>
          <w:bCs/>
          <w:b/>
        </w:rPr>
        <w:t xml:space="preserve">Journalist</w:t>
      </w:r>
      <w:r>
        <w:t xml:space="preserve"> </w:t>
      </w:r>
      <w:r>
        <w:t xml:space="preserve">ethics, media freedom, and regional dynamics in</w:t>
      </w:r>
      <w:r>
        <w:t xml:space="preserve"> </w:t>
      </w:r>
      <w:r>
        <w:rPr>
          <w:bCs/>
          <w:b/>
        </w:rPr>
        <w:t xml:space="preserve">Kazakhstan Almaty</w:t>
      </w:r>
      <w:r>
        <w:t xml:space="preserve"> </w:t>
      </w:r>
      <w:r>
        <w:t xml:space="preserve">forms the core of this research.</w:t>
      </w:r>
    </w:p>
    <w:bookmarkStart w:id="20" w:name="X4d0e62804f44eaeb8171888a44397ce846a87d3"/>
    <w:p>
      <w:pPr>
        <w:pStyle w:val="Heading2"/>
      </w:pPr>
      <w:r>
        <w:t xml:space="preserve">The Significance of Journalism in Kazakhstan Almaty</w:t>
      </w:r>
    </w:p>
    <w:p>
      <w:pPr>
        <w:pStyle w:val="FirstParagraph"/>
      </w:pPr>
      <w:r>
        <w:rPr>
          <w:bCs/>
          <w:b/>
        </w:rPr>
        <w:t xml:space="preserve">Kazakhstan Almaty</w:t>
      </w:r>
      <w:r>
        <w:t xml:space="preserve">, as the former capital and a major center for media activity, holds a pivotal position in shaping public discourse across the country. The city's diverse population, historical legacy, and rapid modernization create a complex environment for journalists. This study explores how local journalists in</w:t>
      </w:r>
      <w:r>
        <w:t xml:space="preserve"> </w:t>
      </w:r>
      <w:r>
        <w:rPr>
          <w:bCs/>
          <w:b/>
        </w:rPr>
        <w:t xml:space="preserve">Kazakhstan Almaty</w:t>
      </w:r>
      <w:r>
        <w:t xml:space="preserve"> </w:t>
      </w:r>
      <w:r>
        <w:t xml:space="preserve">balance reporting under state regulations with their responsibility to inform citizens about national and global issues.</w:t>
      </w:r>
    </w:p>
    <w:p>
      <w:pPr>
        <w:pStyle w:val="BodyText"/>
      </w:pPr>
      <w:r>
        <w:t xml:space="preserve">The role of the</w:t>
      </w:r>
      <w:r>
        <w:t xml:space="preserve"> </w:t>
      </w:r>
      <w:r>
        <w:rPr>
          <w:bCs/>
          <w:b/>
        </w:rPr>
        <w:t xml:space="preserve">Journalist</w:t>
      </w:r>
      <w:r>
        <w:t xml:space="preserve"> </w:t>
      </w:r>
      <w:r>
        <w:t xml:space="preserve">in</w:t>
      </w:r>
      <w:r>
        <w:t xml:space="preserve"> </w:t>
      </w:r>
      <w:r>
        <w:rPr>
          <w:bCs/>
          <w:b/>
        </w:rPr>
        <w:t xml:space="preserve">Kazakhstan Almaty</w:t>
      </w:r>
      <w:r>
        <w:t xml:space="preserve"> </w:t>
      </w:r>
      <w:r>
        <w:t xml:space="preserve">is particularly significant due to the country's transition from a centralized media system under Soviet rule to a more pluralistic, albeit still state-influenced, framework. This transformation has required journalists to adapt their practices while navigating censorship and the pressures of digital media. The thesis examines these dynamics through case studies of local news outlets and interviews with practicing journalists in Almaty.</w:t>
      </w:r>
    </w:p>
    <w:bookmarkEnd w:id="20"/>
    <w:bookmarkStart w:id="21" w:name="X4171e0a443128361b0ff8a28b74605e0b97b316"/>
    <w:p>
      <w:pPr>
        <w:pStyle w:val="Heading2"/>
      </w:pPr>
      <w:r>
        <w:t xml:space="preserve">Methodology: A Dual Approach to Understanding Journalism in Almaty</w:t>
      </w:r>
    </w:p>
    <w:p>
      <w:pPr>
        <w:pStyle w:val="FirstParagraph"/>
      </w:pPr>
      <w:r>
        <w:t xml:space="preserve">This Master Thesis employs a mixed-methods approach, combining qualitative analysis of media content with semi-structured interviews conducted with journalists based in</w:t>
      </w:r>
      <w:r>
        <w:t xml:space="preserve"> </w:t>
      </w:r>
      <w:r>
        <w:rPr>
          <w:bCs/>
          <w:b/>
        </w:rPr>
        <w:t xml:space="preserve">Kazakhstan Almaty</w:t>
      </w:r>
      <w:r>
        <w:t xml:space="preserve">. The research draws on publicly available data from local newspapers, television broadcasts, and online platforms to assess trends in journalistic output. Additionally, primary sources such as recorded interviews and field observations provide insights into the lived experiences of journalists working within this specific geographic and political context.</w:t>
      </w:r>
    </w:p>
    <w:p>
      <w:pPr>
        <w:pStyle w:val="BodyText"/>
      </w:pPr>
      <w:r>
        <w:t xml:space="preserve">The study focuses on three key dimensions: (1) the influence of state policies on media independence in</w:t>
      </w:r>
      <w:r>
        <w:t xml:space="preserve"> </w:t>
      </w:r>
      <w:r>
        <w:rPr>
          <w:bCs/>
          <w:b/>
        </w:rPr>
        <w:t xml:space="preserve">Kazakhstan Almaty</w:t>
      </w:r>
      <w:r>
        <w:t xml:space="preserve">, (2) the adaptation of journalistic practices to digital platforms, and (3) the challenges faced by journalists in maintaining ethical standards amid external pressures. These dimensions are analyzed through both theoretical frameworks and empirical data collected from local sources.</w:t>
      </w:r>
    </w:p>
    <w:bookmarkEnd w:id="21"/>
    <w:bookmarkStart w:id="22" w:name="X30a6a37694f83f1acb85bd9c63b812e40051706"/>
    <w:p>
      <w:pPr>
        <w:pStyle w:val="Heading2"/>
      </w:pPr>
      <w:r>
        <w:t xml:space="preserve">Challenges Faced by Journalists in Kazakhstan Almaty</w:t>
      </w:r>
    </w:p>
    <w:p>
      <w:pPr>
        <w:pStyle w:val="FirstParagraph"/>
      </w:pPr>
      <w:r>
        <w:rPr>
          <w:bCs/>
          <w:b/>
        </w:rPr>
        <w:t xml:space="preserve">Kazakhstan Almaty</w:t>
      </w:r>
      <w:r>
        <w:t xml:space="preserve"> </w:t>
      </w:r>
      <w:r>
        <w:t xml:space="preserve">presents unique challenges for journalists, including restrictions on press freedom, limited access to certain information sources, and the rise of digital media as a double-edged sword. While digital platforms have expanded the reach of journalists, they have also introduced new risks such as misinformation and surveillance. The thesis highlights how</w:t>
      </w:r>
      <w:r>
        <w:t xml:space="preserve"> </w:t>
      </w:r>
      <w:r>
        <w:rPr>
          <w:bCs/>
          <w:b/>
        </w:rPr>
        <w:t xml:space="preserve">Journalist</w:t>
      </w:r>
      <w:r>
        <w:t xml:space="preserve">s in Almaty often operate within a tightrope act between compliance with state guidelines and their commitment to investigative reporting.</w:t>
      </w:r>
    </w:p>
    <w:p>
      <w:pPr>
        <w:pStyle w:val="BodyText"/>
      </w:pPr>
      <w:r>
        <w:t xml:space="preserve">Censorship remains a persistent issue, with reports of self-censorship among journalists due to fear of retribution. This is particularly evident in coverage of sensitive topics such as human rights violations or political dissent. The study also explores the role of international media outlets operating in</w:t>
      </w:r>
      <w:r>
        <w:t xml:space="preserve"> </w:t>
      </w:r>
      <w:r>
        <w:rPr>
          <w:bCs/>
          <w:b/>
        </w:rPr>
        <w:t xml:space="preserve">Kazakhstan Almaty</w:t>
      </w:r>
      <w:r>
        <w:t xml:space="preserve"> </w:t>
      </w:r>
      <w:r>
        <w:t xml:space="preserve">and how their presence influences local journalistic practices.</w:t>
      </w:r>
    </w:p>
    <w:bookmarkEnd w:id="22"/>
    <w:bookmarkStart w:id="23" w:name="X85d5e8e19e43123b7735f97f5fb4d917115f2fb"/>
    <w:p>
      <w:pPr>
        <w:pStyle w:val="Heading2"/>
      </w:pPr>
      <w:r>
        <w:t xml:space="preserve">The Influence of Digital Media on Journalism in Almaty</w:t>
      </w:r>
    </w:p>
    <w:p>
      <w:pPr>
        <w:pStyle w:val="FirstParagraph"/>
      </w:pPr>
      <w:r>
        <w:t xml:space="preserve">The proliferation of digital media has transformed the landscape for</w:t>
      </w:r>
      <w:r>
        <w:t xml:space="preserve"> </w:t>
      </w:r>
      <w:r>
        <w:rPr>
          <w:bCs/>
          <w:b/>
        </w:rPr>
        <w:t xml:space="preserve">Journalist</w:t>
      </w:r>
      <w:r>
        <w:t xml:space="preserve">s in</w:t>
      </w:r>
      <w:r>
        <w:t xml:space="preserve"> </w:t>
      </w:r>
      <w:r>
        <w:rPr>
          <w:bCs/>
          <w:b/>
        </w:rPr>
        <w:t xml:space="preserve">Kazakhstan Almaty</w:t>
      </w:r>
      <w:r>
        <w:t xml:space="preserve">. Social media platforms like Facebook, Telegram, and YouTube have become critical tools for disseminating news, enabling journalists to reach audiences beyond traditional media channels. However, this shift has also led to concerns about the erosion of professional standards and the spread of unverified content.</w:t>
      </w:r>
    </w:p>
    <w:p>
      <w:pPr>
        <w:pStyle w:val="BodyText"/>
      </w:pPr>
      <w:r>
        <w:t xml:space="preserve">This Master Thesis examines how local journalists leverage digital tools to enhance their work while mitigating risks. For instance, some outlets in</w:t>
      </w:r>
      <w:r>
        <w:t xml:space="preserve"> </w:t>
      </w:r>
      <w:r>
        <w:rPr>
          <w:bCs/>
          <w:b/>
        </w:rPr>
        <w:t xml:space="preserve">Kazakhstan Almaty</w:t>
      </w:r>
      <w:r>
        <w:t xml:space="preserve"> </w:t>
      </w:r>
      <w:r>
        <w:t xml:space="preserve">have adopted encrypted communication methods to protect sources and ensure the safety of reporters. The study also analyzes the impact of algorithmic curation on news consumption patterns, which has implications for how journalists tailor their content.</w:t>
      </w:r>
    </w:p>
    <w:bookmarkEnd w:id="23"/>
    <w:bookmarkStart w:id="24" w:name="Xa08867b4257b2db268d81d042f2d8fc20147f4e"/>
    <w:p>
      <w:pPr>
        <w:pStyle w:val="Heading2"/>
      </w:pPr>
      <w:r>
        <w:t xml:space="preserve">Cases and Examples from Kazakhstan Almaty</w:t>
      </w:r>
    </w:p>
    <w:p>
      <w:pPr>
        <w:pStyle w:val="FirstParagraph"/>
      </w:pPr>
      <w:r>
        <w:t xml:space="preserve">To illustrate these points, this thesis includes detailed case studies of media outlets in</w:t>
      </w:r>
      <w:r>
        <w:t xml:space="preserve"> </w:t>
      </w:r>
      <w:r>
        <w:rPr>
          <w:bCs/>
          <w:b/>
        </w:rPr>
        <w:t xml:space="preserve">Kazakhstan Almaty</w:t>
      </w:r>
      <w:r>
        <w:t xml:space="preserve">. For example, the independent newspaper *Vecherniy Alma-Ata* (Evening Almaty) has faced scrutiny for its investigative reporting on corruption scandals. Similarly, the television station *KTK* (Kazakh Television) has navigated a delicate balance between state-aligned content and viewer engagement in a rapidly changing media environment.</w:t>
      </w:r>
    </w:p>
    <w:p>
      <w:pPr>
        <w:pStyle w:val="BodyText"/>
      </w:pPr>
      <w:r>
        <w:t xml:space="preserve">These examples underscore the resilience of</w:t>
      </w:r>
      <w:r>
        <w:t xml:space="preserve"> </w:t>
      </w:r>
      <w:r>
        <w:rPr>
          <w:bCs/>
          <w:b/>
        </w:rPr>
        <w:t xml:space="preserve">Journalist</w:t>
      </w:r>
      <w:r>
        <w:t xml:space="preserve">s in</w:t>
      </w:r>
      <w:r>
        <w:t xml:space="preserve"> </w:t>
      </w:r>
      <w:r>
        <w:rPr>
          <w:bCs/>
          <w:b/>
        </w:rPr>
        <w:t xml:space="preserve">Kazakhstan Almaty</w:t>
      </w:r>
      <w:r>
        <w:t xml:space="preserve">, who often work under challenging conditions to uphold their professional integrity. The thesis also highlights the role of journalism education institutions in Almaty, such as the Kazakh National University, which prepare future journalists to address these complex realities.</w:t>
      </w:r>
    </w:p>
    <w:bookmarkEnd w:id="24"/>
    <w:bookmarkStart w:id="25" w:name="X586d60fbdc7911c1e32f617b29b3607a350bfd2"/>
    <w:p>
      <w:pPr>
        <w:pStyle w:val="Heading2"/>
      </w:pPr>
      <w:r>
        <w:t xml:space="preserve">Conclusion: The Future of Journalism in Kazakhstan Almaty</w:t>
      </w:r>
    </w:p>
    <w:p>
      <w:pPr>
        <w:pStyle w:val="FirstParagraph"/>
      </w:pPr>
      <w:r>
        <w:t xml:space="preserve">In conclusion, this Master Thesis underscores the critical importance of</w:t>
      </w:r>
      <w:r>
        <w:t xml:space="preserve"> </w:t>
      </w:r>
      <w:r>
        <w:rPr>
          <w:bCs/>
          <w:b/>
        </w:rPr>
        <w:t xml:space="preserve">Journalist</w:t>
      </w:r>
      <w:r>
        <w:t xml:space="preserve">s in</w:t>
      </w:r>
      <w:r>
        <w:t xml:space="preserve"> </w:t>
      </w:r>
      <w:r>
        <w:rPr>
          <w:bCs/>
          <w:b/>
        </w:rPr>
        <w:t xml:space="preserve">Kazakhstan Almaty</w:t>
      </w:r>
      <w:r>
        <w:t xml:space="preserve"> </w:t>
      </w:r>
      <w:r>
        <w:t xml:space="preserve">as both observers and shapers of the city's media landscape. While challenges such as censorship and digital disruption persist, journalists continue to adapt their practices to ensure the public receives accurate and diverse information.</w:t>
      </w:r>
    </w:p>
    <w:p>
      <w:pPr>
        <w:pStyle w:val="BodyText"/>
      </w:pPr>
      <w:r>
        <w:t xml:space="preserve">The findings of this study contribute to ongoing debates about press freedom in Central Asia and provide a nuanced understanding of how journalism functions in a post-Soviet city like</w:t>
      </w:r>
      <w:r>
        <w:t xml:space="preserve"> </w:t>
      </w:r>
      <w:r>
        <w:rPr>
          <w:bCs/>
          <w:b/>
        </w:rPr>
        <w:t xml:space="preserve">Kazakhstan Almaty</w:t>
      </w:r>
      <w:r>
        <w:t xml:space="preserve">. Future research could explore the long-term impact of digital media on journalistic ethics or the role of international collaborations in supporting local reporting.</w:t>
      </w:r>
    </w:p>
    <w:p>
      <w:pPr>
        <w:pStyle w:val="BodyText"/>
      </w:pPr>
      <w:r>
        <w:t xml:space="preserve">This Master Thesis not only highlights the struggles and achievements of</w:t>
      </w:r>
      <w:r>
        <w:t xml:space="preserve"> </w:t>
      </w:r>
      <w:r>
        <w:rPr>
          <w:bCs/>
          <w:b/>
        </w:rPr>
        <w:t xml:space="preserve">Journalist</w:t>
      </w:r>
      <w:r>
        <w:t xml:space="preserve">s in</w:t>
      </w:r>
      <w:r>
        <w:t xml:space="preserve"> </w:t>
      </w:r>
      <w:r>
        <w:rPr>
          <w:bCs/>
          <w:b/>
        </w:rPr>
        <w:t xml:space="preserve">Kazakhstan Almaty</w:t>
      </w:r>
      <w:r>
        <w:t xml:space="preserve"> </w:t>
      </w:r>
      <w:r>
        <w:t xml:space="preserve">but also serves as a foundation for further academic inquiry into the evolving nature of journalism in a globalized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Journalist in Kazakhstan Almaty</dc:title>
  <dc:creator/>
  <dc:language>en</dc:language>
  <cp:keywords/>
  <dcterms:created xsi:type="dcterms:W3CDTF">2026-07-22T06:24:31Z</dcterms:created>
  <dcterms:modified xsi:type="dcterms:W3CDTF">2026-07-22T06:24:31Z</dcterms:modified>
</cp:coreProperties>
</file>

<file path=docProps/custom.xml><?xml version="1.0" encoding="utf-8"?>
<Properties xmlns="http://schemas.openxmlformats.org/officeDocument/2006/custom-properties" xmlns:vt="http://schemas.openxmlformats.org/officeDocument/2006/docPropsVTypes"/>
</file>