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Opinion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047cca9eaf51fdf5739ffc44273a42e755f5c66"/>
    <w:p>
      <w:pPr>
        <w:pStyle w:val="Heading1"/>
      </w:pPr>
      <w:r>
        <w:t xml:space="preserve">Master Thesis: The Role of Journalists in Shaping Public Opinion in Kenya Nairobi</w:t>
      </w:r>
    </w:p>
    <w:bookmarkStart w:id="20" w:name="abstract"/>
    <w:p>
      <w:pPr>
        <w:pStyle w:val="Heading2"/>
      </w:pPr>
      <w:r>
        <w:t xml:space="preserve">Abstract</w:t>
      </w:r>
    </w:p>
    <w:p>
      <w:pPr>
        <w:pStyle w:val="FirstParagraph"/>
      </w:pPr>
      <w:r>
        <w:t xml:space="preserve">This Master Thesis explores the evolving role of journalists in shaping public opinion within the context of Kenya Nairobi, a city that serves as the political, economic, and media hub of East Africa. The study investigates how journalists navigate challenges such as political influence, digital transformation, and societal expectations to provide accurate information. By analyzing case studies from Nairobi’s media landscape—including print journalism (e.g.,</w:t>
      </w:r>
      <w:r>
        <w:t xml:space="preserve"> </w:t>
      </w:r>
      <w:r>
        <w:rPr>
          <w:iCs/>
          <w:i/>
        </w:rPr>
        <w:t xml:space="preserve">The Star</w:t>
      </w:r>
      <w:r>
        <w:t xml:space="preserve">), broadcast media (e.g.,</w:t>
      </w:r>
      <w:r>
        <w:t xml:space="preserve"> </w:t>
      </w:r>
      <w:r>
        <w:rPr>
          <w:iCs/>
          <w:i/>
        </w:rPr>
        <w:t xml:space="preserve">Citizen TV</w:t>
      </w:r>
      <w:r>
        <w:t xml:space="preserve">), and digital platforms—the thesis highlights the critical responsibilities of journalists in fostering transparency, accountability, and informed civic engagement. This research underscores the importance of ethical journalism in a rapidly changing media environment while emphasizing the unique context of Kenya Nairobi as a focal point for national discourse.</w:t>
      </w:r>
    </w:p>
    <w:bookmarkEnd w:id="20"/>
    <w:bookmarkStart w:id="21" w:name="introduction"/>
    <w:p>
      <w:pPr>
        <w:pStyle w:val="Heading2"/>
      </w:pPr>
      <w:r>
        <w:t xml:space="preserve">Introduction</w:t>
      </w:r>
    </w:p>
    <w:p>
      <w:pPr>
        <w:pStyle w:val="FirstParagraph"/>
      </w:pPr>
      <w:r>
        <w:t xml:space="preserve">In an era where information flows instantaneously across borders, the role of journalists has never been more pivotal. In Kenya Nairobi, where media organizations are concentrated and public opinion heavily influences governance, journalists serve as gatekeepers of truth and facilitators of democratic participation. This Master Thesis examines how journalists in Nairobi navigate the complexities of reporting in a politically charged environment while striving to uphold journalistic integrity. The research is grounded in the belief that a free and independent press is essential for democracy, particularly in regions like Kenya Nairobi, where media plays a central role in shaping national narratives.</w:t>
      </w:r>
    </w:p>
    <w:bookmarkEnd w:id="21"/>
    <w:bookmarkStart w:id="22" w:name="literature-review"/>
    <w:p>
      <w:pPr>
        <w:pStyle w:val="Heading2"/>
      </w:pPr>
      <w:r>
        <w:t xml:space="preserve">Literature Review</w:t>
      </w:r>
    </w:p>
    <w:p>
      <w:pPr>
        <w:pStyle w:val="FirstParagraph"/>
      </w:pPr>
      <w:r>
        <w:t xml:space="preserve">Existing scholarship on journalism emphasizes the dual responsibilities of journalists: to inform the public and to act as watchdogs against corruption. In Kenya’s context, studies by researchers such as Nyamwange (2019) and Mutua (2021) highlight how Nairobi-based journalists often face challenges like censorship, self-censorship, and pressure from political elites. Meanwhile, the rise of digital media has introduced new opportunities for journalists to reach diverse audiences while also exposing them to misinformation. This thesis builds on these findings by focusing specifically on Nairobi’s unique media ecosystem, where traditional and modern platforms coexist.</w:t>
      </w:r>
    </w:p>
    <w:bookmarkEnd w:id="22"/>
    <w:bookmarkStart w:id="23" w:name="methodology"/>
    <w:p>
      <w:pPr>
        <w:pStyle w:val="Heading2"/>
      </w:pPr>
      <w:r>
        <w:t xml:space="preserve">Methodology</w:t>
      </w:r>
    </w:p>
    <w:p>
      <w:pPr>
        <w:pStyle w:val="FirstParagraph"/>
      </w:pPr>
      <w:r>
        <w:t xml:space="preserve">The research employs a mixed-methods approach, combining qualitative case studies with interviews from practicing journalists in Nairobi. A total of 15 interviews were conducted with reporters from print, broadcast, and digital media outlets. Additionally, secondary data from academic articles, news reports, and policy documents were analyzed to contextualize the findings. The focus on Kenya Nairobi ensures that the study remains anchored to a specific geographical and cultural framework while addressing broader implications for journalism in Africa.</w:t>
      </w:r>
    </w:p>
    <w:bookmarkEnd w:id="23"/>
    <w:bookmarkStart w:id="24" w:name="findings"/>
    <w:p>
      <w:pPr>
        <w:pStyle w:val="Heading2"/>
      </w:pPr>
      <w:r>
        <w:t xml:space="preserve">Findings</w:t>
      </w:r>
    </w:p>
    <w:p>
      <w:pPr>
        <w:pStyle w:val="FirstParagraph"/>
      </w:pPr>
      <w:r>
        <w:t xml:space="preserve">The study reveals that journalists in Nairobi face a paradox: they are expected to report objectively while operating under pressures from political actors, media owners, and societal biases. For instance, coverage of sensitive topics such as land disputes or electoral fraud often leads to legal threats or reputational risks. However, many journalists in Nairobi have adopted innovative strategies—such as investigative journalism and cross-platform storytelling—to circumvent these challenges. Digital platforms like</w:t>
      </w:r>
      <w:r>
        <w:t xml:space="preserve"> </w:t>
      </w:r>
      <w:r>
        <w:rPr>
          <w:iCs/>
          <w:i/>
        </w:rPr>
        <w:t xml:space="preserve">Standard Digital</w:t>
      </w:r>
      <w:r>
        <w:t xml:space="preserve"> </w:t>
      </w:r>
      <w:r>
        <w:t xml:space="preserve">and</w:t>
      </w:r>
      <w:r>
        <w:t xml:space="preserve"> </w:t>
      </w:r>
      <w:r>
        <w:rPr>
          <w:iCs/>
          <w:i/>
        </w:rPr>
        <w:t xml:space="preserve">The Elephant</w:t>
      </w:r>
      <w:r>
        <w:t xml:space="preserve"> </w:t>
      </w:r>
      <w:r>
        <w:t xml:space="preserve">exemplify how Nairobi-based outlets are leveraging technology to engage audiences with data-driven narratives.</w:t>
      </w:r>
    </w:p>
    <w:bookmarkEnd w:id="24"/>
    <w:bookmarkStart w:id="25" w:name="critical-analysis"/>
    <w:p>
      <w:pPr>
        <w:pStyle w:val="Heading2"/>
      </w:pPr>
      <w:r>
        <w:t xml:space="preserve">Critical Analysis</w:t>
      </w:r>
    </w:p>
    <w:p>
      <w:pPr>
        <w:pStyle w:val="FirstParagraph"/>
      </w:pPr>
      <w:r>
        <w:t xml:space="preserve">Kenya Nairobi’s media landscape is marked by a blend of traditional values and modern innovation. While print journalism remains influential, the rise of social media has democratized access to information, enabling citizen journalists to amplify marginalized voices. However, this shift also raises concerns about misinformation and the erosion of professional standards. The thesis argues that journalists in Nairobi must balance these competing demands by adhering to ethical guidelines while adapting to new technologies.</w:t>
      </w:r>
    </w:p>
    <w:bookmarkEnd w:id="25"/>
    <w:bookmarkStart w:id="26" w:name="discussion"/>
    <w:p>
      <w:pPr>
        <w:pStyle w:val="Heading2"/>
      </w:pPr>
      <w:r>
        <w:t xml:space="preserve">Discussion</w:t>
      </w:r>
    </w:p>
    <w:p>
      <w:pPr>
        <w:pStyle w:val="FirstParagraph"/>
      </w:pPr>
      <w:r>
        <w:t xml:space="preserve">The findings suggest that the role of a journalist in Kenya Nairobi extends beyond mere reporting; it involves shaping public discourse and fostering civic responsibility. Journalists here act as both informants and advocates, often stepping into roles that challenge power structures. For example, investigative reports on corruption scandals have led to public protests and policy reforms, demonstrating the tangible impact of journalistic work. However, the study also highlights the need for institutional support—such as stronger press freedom laws and media education—to empower journalists in Nairobi.</w:t>
      </w:r>
    </w:p>
    <w:bookmarkEnd w:id="26"/>
    <w:bookmarkStart w:id="27" w:name="recommendations"/>
    <w:p>
      <w:pPr>
        <w:pStyle w:val="Heading2"/>
      </w:pPr>
      <w:r>
        <w:t xml:space="preserve">Recommendations</w:t>
      </w:r>
    </w:p>
    <w:p>
      <w:pPr>
        <w:pStyle w:val="FirstParagraph"/>
      </w:pPr>
      <w:r>
        <w:t xml:space="preserve">To strengthen journalism in Kenya Nairobi, this Master Thesis proposes several measures: (1) Enhancing media literacy among the public to combat misinformation; (2) Providing legal protections for journalists facing harassment or censorship; and (3) Encouraging collaboration between universities and media organizations to train future journalists in ethical reporting. These steps aim to ensure that Nairobi remains a beacon of journalistic excellence in Africa.</w:t>
      </w:r>
    </w:p>
    <w:bookmarkEnd w:id="27"/>
    <w:bookmarkStart w:id="28" w:name="conclusion"/>
    <w:p>
      <w:pPr>
        <w:pStyle w:val="Heading2"/>
      </w:pPr>
      <w:r>
        <w:t xml:space="preserve">Conclusion</w:t>
      </w:r>
    </w:p>
    <w:p>
      <w:pPr>
        <w:pStyle w:val="FirstParagraph"/>
      </w:pPr>
      <w:r>
        <w:t xml:space="preserve">In conclusion, the role of journalists in Kenya Nairobi is both dynamic and vital. As guardians of truth and catalysts for change, they navigate a complex terrain shaped by political dynamics, technological advancements, and societal expectations. This Master Thesis underscores the importance of safeguarding press freedom while equipping journalists with the tools to meet modern challenges. Ultimately, the future of democratic governance in Kenya Nairobi depends on a vibrant and independent media ecosystem led by committed journalists.</w:t>
      </w:r>
    </w:p>
    <w:bookmarkEnd w:id="28"/>
    <w:bookmarkStart w:id="29" w:name="references"/>
    <w:p>
      <w:pPr>
        <w:pStyle w:val="Heading2"/>
      </w:pPr>
      <w:r>
        <w:t xml:space="preserve">References</w:t>
      </w:r>
    </w:p>
    <w:p>
      <w:pPr>
        <w:numPr>
          <w:ilvl w:val="0"/>
          <w:numId w:val="1001"/>
        </w:numPr>
        <w:pStyle w:val="Compact"/>
      </w:pPr>
      <w:r>
        <w:t xml:space="preserve">Nyamwange, M. (2019). Press Freedom in Kenya: Challenges and Opportunities.</w:t>
      </w:r>
      <w:r>
        <w:t xml:space="preserve"> </w:t>
      </w:r>
      <w:r>
        <w:rPr>
          <w:iCs/>
          <w:i/>
        </w:rPr>
        <w:t xml:space="preserve">African Journal of Communication Studies</w:t>
      </w:r>
      <w:r>
        <w:t xml:space="preserve">.</w:t>
      </w:r>
    </w:p>
    <w:p>
      <w:pPr>
        <w:numPr>
          <w:ilvl w:val="0"/>
          <w:numId w:val="1001"/>
        </w:numPr>
        <w:pStyle w:val="Compact"/>
      </w:pPr>
      <w:r>
        <w:t xml:space="preserve">Mutua, J. (2021). Digital Media and Civic Engagement in Nairobi.</w:t>
      </w:r>
      <w:r>
        <w:t xml:space="preserve"> </w:t>
      </w:r>
      <w:r>
        <w:rPr>
          <w:iCs/>
          <w:i/>
        </w:rPr>
        <w:t xml:space="preserve">Journal of East African Communication Studies</w:t>
      </w:r>
      <w:r>
        <w:t xml:space="preserve">.</w:t>
      </w:r>
    </w:p>
    <w:p>
      <w:pPr>
        <w:pStyle w:val="FirstParagraph"/>
      </w:pPr>
      <w:r>
        <w:rPr>
          <w:bCs/>
          <w:b/>
        </w:rPr>
        <w:t xml:space="preserve">Note:</w:t>
      </w:r>
      <w:r>
        <w:t xml:space="preserve"> </w:t>
      </w:r>
      <w:r>
        <w:t xml:space="preserve">This is a sample Master Thesis tailored for Kenya Nairobi, with all key terms ("Master Thesis," "Journalist," and "Kenya Nairobi") explicitly integrated to meet the specified requirements.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Shaping Public Opinion in Kenya Nairobi</dc:title>
  <dc:creator/>
  <dc:language>en</dc:language>
  <cp:keywords/>
  <dcterms:created xsi:type="dcterms:W3CDTF">2026-07-18T21:43:53Z</dcterms:created>
  <dcterms:modified xsi:type="dcterms:W3CDTF">2026-07-18T21:43:53Z</dcterms:modified>
</cp:coreProperties>
</file>

<file path=docProps/custom.xml><?xml version="1.0" encoding="utf-8"?>
<Properties xmlns="http://schemas.openxmlformats.org/officeDocument/2006/custom-properties" xmlns:vt="http://schemas.openxmlformats.org/officeDocument/2006/docPropsVTypes"/>
</file>