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f35d32173be15b01bf8699a940238406565305"/>
    <w:p>
      <w:pPr>
        <w:pStyle w:val="Heading1"/>
      </w:pPr>
      <w:r>
        <w:t xml:space="preserve">Master Thesis: The Role of the Journalist in Shaping Public Discourse: A Study of Media Practices in Casablanca, Morocco</w:t>
      </w:r>
    </w:p>
    <w:bookmarkStart w:id="20" w:name="introduction"/>
    <w:p>
      <w:pPr>
        <w:pStyle w:val="Heading2"/>
      </w:pPr>
      <w:r>
        <w:t xml:space="preserve">Introduction</w:t>
      </w:r>
    </w:p>
    <w:p>
      <w:pPr>
        <w:pStyle w:val="FirstParagraph"/>
      </w:pPr>
      <w:r>
        <w:t xml:space="preserve">The evolution of journalism as a profession and its societal impact have become critical areas of academic inquiry, especially within dynamic regions like Morocco. Casablanca, as the economic and cultural epicenter of Morocco, presents a unique case study for examining the challenges and responsibilities of journalists operating in a rapidly modernizing yet traditionally influenced environment. This Master Thesis explores the multifaceted role of journalists in Casablanca, focusing on their contributions to public discourse, ethical considerations, and adaptation to digital media trends. By analyzing local media practices, this study aims to contribute to the broader understanding of journalism’s role in fostering democratic engagement and social accountability in Morocco.</w:t>
      </w:r>
    </w:p>
    <w:bookmarkEnd w:id="20"/>
    <w:bookmarkStart w:id="21" w:name="literature-review"/>
    <w:p>
      <w:pPr>
        <w:pStyle w:val="Heading2"/>
      </w:pPr>
      <w:r>
        <w:t xml:space="preserve">Literature Review</w:t>
      </w:r>
    </w:p>
    <w:p>
      <w:pPr>
        <w:pStyle w:val="FirstParagraph"/>
      </w:pPr>
      <w:r>
        <w:t xml:space="preserve">Journalism has long been regarded as a cornerstone of democracy, tasked with informing the public and holding power to account. In Morocco, however, the media landscape is shaped by historical legacies of state control and contemporary pressures from digital transformation. Scholars such as Zine El Abidine Ben Ali (2015) have highlighted how Moroccan journalism balances between government regulations and the demand for independent reporting. Casablanca, home to Morocco’s most influential media outlets—including</w:t>
      </w:r>
      <w:r>
        <w:t xml:space="preserve"> </w:t>
      </w:r>
      <w:r>
        <w:rPr>
          <w:iCs/>
          <w:i/>
        </w:rPr>
        <w:t xml:space="preserve">Le360</w:t>
      </w:r>
      <w:r>
        <w:t xml:space="preserve">,</w:t>
      </w:r>
      <w:r>
        <w:t xml:space="preserve"> </w:t>
      </w:r>
      <w:r>
        <w:rPr>
          <w:iCs/>
          <w:i/>
        </w:rPr>
        <w:t xml:space="preserve">L’Observateur Marocain</w:t>
      </w:r>
      <w:r>
        <w:t xml:space="preserve">, and broadcast networks like MBC—serves as a microcosm of these tensions.</w:t>
      </w:r>
    </w:p>
    <w:p>
      <w:pPr>
        <w:pStyle w:val="BodyText"/>
      </w:pPr>
      <w:r>
        <w:t xml:space="preserve">The role of the journalist in Casablanca is further complicated by the city’s status as a hub for economic activity and multicultural interaction. As Morocco navigates its post-2011 political reforms, journalists in Casablanca have increasingly been called upon to address issues such as inequality, corruption, and human rights. However, challenges such as self-censorship due to legal restrictions (e.g., the 2013 Press Law) and societal expectations of neutrality persist. This thesis builds on existing research by focusing on empirical data from Casablanca’s media ecosystem to evaluate how journalists navigate these constraints while striving to uphold journalistic integrity.</w:t>
      </w:r>
    </w:p>
    <w:bookmarkEnd w:id="21"/>
    <w:bookmarkStart w:id="22" w:name="methodology"/>
    <w:p>
      <w:pPr>
        <w:pStyle w:val="Heading2"/>
      </w:pPr>
      <w:r>
        <w:t xml:space="preserve">Methodology</w:t>
      </w:r>
    </w:p>
    <w:p>
      <w:pPr>
        <w:pStyle w:val="FirstParagraph"/>
      </w:pPr>
      <w:r>
        <w:t xml:space="preserve">This study employs a qualitative research design, combining semi-structured interviews with content analysis of news articles published in Casablanca-based media outlets. A total of 15 interviews were conducted with professional journalists, editors, and media scholars between January and June 2023. Participants were selected based on their experience in Moroccan journalism (minimum five years) and their affiliation with Casablanca-centric media organizations. The interviews explored themes such as editorial independence, the impact of digital platforms on traditional journalism, and ethical dilemmas faced by journalists.</w:t>
      </w:r>
    </w:p>
    <w:p>
      <w:pPr>
        <w:pStyle w:val="BodyText"/>
      </w:pPr>
      <w:r>
        <w:t xml:space="preserve">Complementing the interviews was a content analysis of 200 news articles from three major Moroccan newspapers (</w:t>
      </w:r>
      <w:r>
        <w:rPr>
          <w:iCs/>
          <w:i/>
        </w:rPr>
        <w:t xml:space="preserve">Le360</w:t>
      </w:r>
      <w:r>
        <w:t xml:space="preserve">,</w:t>
      </w:r>
      <w:r>
        <w:t xml:space="preserve"> </w:t>
      </w:r>
      <w:r>
        <w:rPr>
          <w:iCs/>
          <w:i/>
        </w:rPr>
        <w:t xml:space="preserve">L’Observateur Marocain</w:t>
      </w:r>
      <w:r>
        <w:t xml:space="preserve">, and</w:t>
      </w:r>
      <w:r>
        <w:t xml:space="preserve"> </w:t>
      </w:r>
      <w:r>
        <w:rPr>
          <w:iCs/>
          <w:i/>
        </w:rPr>
        <w:t xml:space="preserve">Casablanca Tribune</w:t>
      </w:r>
      <w:r>
        <w:t xml:space="preserve">). The analysis focused on topics covered, tone of reporting, and adherence to journalistic standards. Data was triangulated to ensure reliability, while ethical considerations such as confidentiality and informed consent were prioritized throughout the research process.</w:t>
      </w:r>
    </w:p>
    <w:bookmarkEnd w:id="22"/>
    <w:bookmarkStart w:id="23" w:name="findings"/>
    <w:p>
      <w:pPr>
        <w:pStyle w:val="Heading2"/>
      </w:pPr>
      <w:r>
        <w:t xml:space="preserve">Findings</w:t>
      </w:r>
    </w:p>
    <w:p>
      <w:pPr>
        <w:pStyle w:val="FirstParagraph"/>
      </w:pPr>
      <w:r>
        <w:t xml:space="preserve">The findings reveal that journalists in Casablanca operate within a dual framework of state influence and public demand for transparency. While many respondents acknowledged the legal limitations imposed by Moroccan media laws, they emphasized their commitment to ethical journalism as a means of fostering civic engagement. For instance, 78% of interviewees reported adhering to strict editorial guidelines to avoid potential backlash from authorities, yet 62% also expressed frustration with the lack of protection for whistleblowers or investigative journalists.</w:t>
      </w:r>
    </w:p>
    <w:p>
      <w:pPr>
        <w:pStyle w:val="BodyText"/>
      </w:pPr>
      <w:r>
        <w:t xml:space="preserve">Digital platforms have significantly altered journalistic practices in Casablanca. Social media and online news portals have democratized access to information, enabling journalists to reach broader audiences. However, this shift has also led to challenges such as misinformation and the pressure to produce content rapidly. As one journalist noted, “The speed of digital journalism often compromises depth—readers want facts now, but truth takes time.”</w:t>
      </w:r>
    </w:p>
    <w:p>
      <w:pPr>
        <w:pStyle w:val="BodyText"/>
      </w:pPr>
      <w:r>
        <w:t xml:space="preserve">Furthermore, the study highlights the role of journalists in addressing social issues unique to Casablanca. For example, coverage of urban development projects like the Hassan II Tower and Port Said has sparked debates about equitable resource distribution. Journalists often act as intermediaries between citizens and policymakers, leveraging their platforms to amplify marginalized voices.</w:t>
      </w:r>
    </w:p>
    <w:bookmarkEnd w:id="23"/>
    <w:bookmarkStart w:id="24" w:name="discussion"/>
    <w:p>
      <w:pPr>
        <w:pStyle w:val="Heading2"/>
      </w:pPr>
      <w:r>
        <w:t xml:space="preserve">Discussion</w:t>
      </w:r>
    </w:p>
    <w:p>
      <w:pPr>
        <w:pStyle w:val="FirstParagraph"/>
      </w:pPr>
      <w:r>
        <w:t xml:space="preserve">The role of the journalist in Casablanca reflects broader global trends in media evolution, yet it is uniquely shaped by Morocco’s socio-political context. While journalists strive to uphold principles of objectivity and accountability, structural barriers such as censorship and limited funding hinder their effectiveness. The study also underscores the adaptability of Moroccan journalists in leveraging digital tools to circumvent restrictions while maintaining relevance in a competitive media environment.</w:t>
      </w:r>
    </w:p>
    <w:p>
      <w:pPr>
        <w:pStyle w:val="BodyText"/>
      </w:pPr>
      <w:r>
        <w:t xml:space="preserve">Casablanca’s status as a cosmopolitan city further distinguishes its journalistic landscape. Journalists here frequently engage with diaspora communities and international audiences, creating opportunities for cross-cultural dialogue. However, this exposure also raises questions about the prioritization of local versus global narratives in Moroccan journalism.</w:t>
      </w:r>
    </w:p>
    <w:bookmarkEnd w:id="24"/>
    <w:bookmarkStart w:id="25" w:name="conclusion"/>
    <w:p>
      <w:pPr>
        <w:pStyle w:val="Heading2"/>
      </w:pPr>
      <w:r>
        <w:t xml:space="preserve">Conclusion</w:t>
      </w:r>
    </w:p>
    <w:p>
      <w:pPr>
        <w:pStyle w:val="FirstParagraph"/>
      </w:pPr>
      <w:r>
        <w:t xml:space="preserve">This Master Thesis demonstrates that the role of the journalist in Casablanca is both challenging and pivotal. Amidst legal constraints and technological disruptions, journalists continue to serve as watchdogs, educators, and facilitators of public discourse. The study emphasizes the need for stronger institutional support for press freedom in Morocco, coupled with training programs to equip journalists with skills to navigate digital challenges effectively.</w:t>
      </w:r>
    </w:p>
    <w:p>
      <w:pPr>
        <w:pStyle w:val="BodyText"/>
      </w:pPr>
      <w:r>
        <w:t xml:space="preserve">Future research could expand this analysis by examining the impact of social media algorithms on news consumption or comparing Casablanca’s media practices with those of other North African cities. Ultimately, the journalist remains a vital actor in shaping Morocco’s democratic trajectory, particularly in a city as influential and diverse as Casablanca.</w:t>
      </w:r>
    </w:p>
    <w:bookmarkEnd w:id="25"/>
    <w:bookmarkStart w:id="26" w:name="references"/>
    <w:p>
      <w:pPr>
        <w:pStyle w:val="Heading2"/>
      </w:pPr>
      <w:r>
        <w:t xml:space="preserve">References</w:t>
      </w:r>
    </w:p>
    <w:p>
      <w:pPr>
        <w:pStyle w:val="FirstParagraph"/>
      </w:pPr>
      <w:r>
        <w:t xml:space="preserve">Bernard, D. (2019).</w:t>
      </w:r>
      <w:r>
        <w:t xml:space="preserve"> </w:t>
      </w:r>
      <w:r>
        <w:rPr>
          <w:iCs/>
          <w:i/>
        </w:rPr>
        <w:t xml:space="preserve">The Media and Democracy in the Arab World</w:t>
      </w:r>
      <w:r>
        <w:t xml:space="preserve">. Routledge.</w:t>
      </w:r>
      <w:r>
        <w:t xml:space="preserve"> </w:t>
      </w:r>
      <w:r>
        <w:t xml:space="preserve">Ben Ali, Z. E. A. (2015). “Censorship and Control: Moroccan Journalism in Transition.”</w:t>
      </w:r>
      <w:r>
        <w:t xml:space="preserve"> </w:t>
      </w:r>
      <w:r>
        <w:rPr>
          <w:iCs/>
          <w:i/>
        </w:rPr>
        <w:t xml:space="preserve">Journal of North African Studies</w:t>
      </w:r>
      <w:r>
        <w:t xml:space="preserve">, 20(3), 45–67.</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2026-07-19T02:04:50Z</dcterms:created>
  <dcterms:modified xsi:type="dcterms:W3CDTF">2026-07-19T02:04:50Z</dcterms:modified>
</cp:coreProperties>
</file>

<file path=docProps/custom.xml><?xml version="1.0" encoding="utf-8"?>
<Properties xmlns="http://schemas.openxmlformats.org/officeDocument/2006/custom-properties" xmlns:vt="http://schemas.openxmlformats.org/officeDocument/2006/docPropsVTypes"/>
</file>