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f818eff0be41374bea90c4b48720e3ad8625052"/>
    <w:p>
      <w:pPr>
        <w:pStyle w:val="Heading1"/>
      </w:pPr>
      <w:r>
        <w:t xml:space="preserve">Master Thesis: The Role of Journalists in South Africa, Johannesburg</w:t>
      </w:r>
    </w:p>
    <w:bookmarkStart w:id="20" w:name="abstract"/>
    <w:p>
      <w:pPr>
        <w:pStyle w:val="Heading2"/>
      </w:pPr>
      <w:r>
        <w:t xml:space="preserve">Abstract</w:t>
      </w:r>
    </w:p>
    <w:p>
      <w:pPr>
        <w:pStyle w:val="FirstParagraph"/>
      </w:pPr>
      <w:r>
        <w:t xml:space="preserve">This Master Thesis explores the evolving role of journalists in the context of South Africa, particularly within Johannesburg. As a city that has historically shaped media narratives and political discourse, Johannesburg serves as a critical lens to analyze contemporary journalistic practices. The study investigates challenges such as digital disruption, misinformation, and socio-political pressures facing journalists in post-apartheid South Africa. By examining case studies and institutional frameworks, this thesis contributes to the understanding of how journalists navigate ethical responsibilities while fostering democratic engagement in a rapidly changing media landscape.</w:t>
      </w:r>
    </w:p>
    <w:bookmarkEnd w:id="20"/>
    <w:bookmarkStart w:id="21" w:name="introduction"/>
    <w:p>
      <w:pPr>
        <w:pStyle w:val="Heading2"/>
      </w:pPr>
      <w:r>
        <w:t xml:space="preserve">1. Introduction</w:t>
      </w:r>
    </w:p>
    <w:p>
      <w:pPr>
        <w:pStyle w:val="FirstParagraph"/>
      </w:pPr>
      <w:r>
        <w:t xml:space="preserve">The role of the journalist is central to the functioning of any democracy, and South Africa’s post-apartheid transition has placed immense pressure on media practitioners to uphold truth, accountability, and inclusivity. Johannesburg, as the economic and cultural heart of South Africa, hosts a diverse array of media outlets—from established newspapers like</w:t>
      </w:r>
      <w:r>
        <w:t xml:space="preserve"> </w:t>
      </w:r>
      <w:r>
        <w:rPr>
          <w:iCs/>
          <w:i/>
        </w:rPr>
        <w:t xml:space="preserve">The Star</w:t>
      </w:r>
      <w:r>
        <w:t xml:space="preserve"> </w:t>
      </w:r>
      <w:r>
        <w:t xml:space="preserve">to digital platforms that challenge traditional journalism. This Master Thesis examines how journalists in Johannesburg intersect with these dynamics, balancing global trends with localized issues such as inequality, corruption, and the legacy of apartheid.</w:t>
      </w:r>
    </w:p>
    <w:bookmarkEnd w:id="21"/>
    <w:bookmarkStart w:id="22" w:name="Xd05d1032708256699fa3043adf91b208cf85117"/>
    <w:p>
      <w:pPr>
        <w:pStyle w:val="Heading2"/>
      </w:pPr>
      <w:r>
        <w:t xml:space="preserve">2. Historical Context of Journalism in South Africa</w:t>
      </w:r>
    </w:p>
    <w:p>
      <w:pPr>
        <w:pStyle w:val="FirstParagraph"/>
      </w:pPr>
      <w:r>
        <w:t xml:space="preserve">South African journalism has a complex history rooted in resistance to oppressive regimes. During the apartheid era (1948–1994), journalists operated under severe censorship, with many risking imprisonment for exposing state violence or advocating for racial equality. Post-1994, the advent of a democratic constitution and the establishment of independent media institutions marked a paradigm shift. However, challenges such as underfunding, political interference, and declining public trust persist.</w:t>
      </w:r>
    </w:p>
    <w:bookmarkEnd w:id="22"/>
    <w:bookmarkStart w:id="23" w:name="Xa46cb87e779174cf151dddf0ff41d18341420a7"/>
    <w:p>
      <w:pPr>
        <w:pStyle w:val="Heading2"/>
      </w:pPr>
      <w:r>
        <w:t xml:space="preserve">3. The Evolution of Journalism in Johannesburg</w:t>
      </w:r>
    </w:p>
    <w:p>
      <w:pPr>
        <w:pStyle w:val="FirstParagraph"/>
      </w:pPr>
      <w:r>
        <w:t xml:space="preserve">Johannesburg’s media landscape has evolved alongside its socio-economic changes. In the early 2000s, the city became a hub for investigative journalism, with reporters uncovering scandals related to public services and corruption. However, recent years have seen a surge in digital platforms and social media as sources of news, altering traditional journalistic workflows. This section analyzes how Johannesburg-based journalists adapt to these changes while maintaining standards of accuracy and ethical reporting.</w:t>
      </w:r>
    </w:p>
    <w:bookmarkEnd w:id="23"/>
    <w:bookmarkStart w:id="24" w:name="X7a52647597c63a5b364de6c67b4230ad1eadfcc"/>
    <w:p>
      <w:pPr>
        <w:pStyle w:val="Heading2"/>
      </w:pPr>
      <w:r>
        <w:t xml:space="preserve">4. Challenges Facing Journalists in South Africa</w:t>
      </w:r>
    </w:p>
    <w:p>
      <w:pPr>
        <w:pStyle w:val="FirstParagraph"/>
      </w:pPr>
      <w:r>
        <w:rPr>
          <w:bCs/>
          <w:b/>
        </w:rPr>
        <w:t xml:space="preserve">4.1 Digital Disruption:</w:t>
      </w:r>
      <w:r>
        <w:t xml:space="preserve"> </w:t>
      </w:r>
      <w:r>
        <w:t xml:space="preserve">The rise of citizen journalism and algorithm-driven content has diluted the influence of professional journalists, forcing them to compete for attention in a fragmented media ecosystem.</w:t>
      </w:r>
    </w:p>
    <w:p>
      <w:pPr>
        <w:pStyle w:val="BodyText"/>
      </w:pPr>
      <w:r>
        <w:rPr>
          <w:bCs/>
          <w:b/>
        </w:rPr>
        <w:t xml:space="preserve">4.2 Misinformation:</w:t>
      </w:r>
      <w:r>
        <w:t xml:space="preserve"> </w:t>
      </w:r>
      <w:r>
        <w:t xml:space="preserve">The spread of fake news, particularly on platforms like WhatsApp and Facebook, has eroded public trust in journalism. Journalists in Johannesburg often find themselves combating misinformation during crises such as the 2020 lockdowns or the #FeesMustFall protests.</w:t>
      </w:r>
    </w:p>
    <w:p>
      <w:pPr>
        <w:pStyle w:val="BodyText"/>
      </w:pPr>
      <w:r>
        <w:rPr>
          <w:bCs/>
          <w:b/>
        </w:rPr>
        <w:t xml:space="preserve">4.3 Political and Economic Pressures:</w:t>
      </w:r>
      <w:r>
        <w:t xml:space="preserve"> </w:t>
      </w:r>
      <w:r>
        <w:t xml:space="preserve">While South Africa’s constitution guarantees press freedom, journalists face subtle forms of intimidation from political actors and corporate interests, especially when covering sensitive topics like land reform or mining disputes in Gauteng.</w:t>
      </w:r>
    </w:p>
    <w:bookmarkEnd w:id="24"/>
    <w:bookmarkStart w:id="25" w:name="case-studies-journalists-in-johannesburg"/>
    <w:p>
      <w:pPr>
        <w:pStyle w:val="Heading2"/>
      </w:pPr>
      <w:r>
        <w:t xml:space="preserve">5. Case Studies: Journalists in Johannesburg</w:t>
      </w:r>
    </w:p>
    <w:p>
      <w:pPr>
        <w:pStyle w:val="FirstParagraph"/>
      </w:pPr>
      <w:r>
        <w:rPr>
          <w:bCs/>
          <w:b/>
        </w:rPr>
        <w:t xml:space="preserve">Case Study 1: Investigative Reporting at The Star</w:t>
      </w:r>
      <w:r>
        <w:br/>
      </w:r>
      <w:r>
        <w:t xml:space="preserve">This section highlights how journalists from</w:t>
      </w:r>
      <w:r>
        <w:t xml:space="preserve"> </w:t>
      </w:r>
      <w:r>
        <w:rPr>
          <w:iCs/>
          <w:i/>
        </w:rPr>
        <w:t xml:space="preserve">The Star</w:t>
      </w:r>
      <w:r>
        <w:t xml:space="preserve">, based in Johannesburg, have exposed systemic issues such as the misuse of public funds in the City of Tshwane. Their work demonstrates the power of traditional media to hold institutions accountable.</w:t>
      </w:r>
    </w:p>
    <w:p>
      <w:pPr>
        <w:pStyle w:val="BodyText"/>
      </w:pPr>
      <w:r>
        <w:rPr>
          <w:bCs/>
          <w:b/>
        </w:rPr>
        <w:t xml:space="preserve">Case Study 2: Digital Journalism at amaBhunga News</w:t>
      </w:r>
      <w:r>
        <w:br/>
      </w:r>
      <w:r>
        <w:t xml:space="preserve">amaBhunga News, a digital outlet founded by Siphiwe “Moto” Mthethwa, represents a new wave of journalism focused on Black voices and marginalized communities. This case study explores how such platforms redefine the journalist’s role in amplifying underrepresented narratives.</w:t>
      </w:r>
    </w:p>
    <w:bookmarkEnd w:id="25"/>
    <w:bookmarkStart w:id="26" w:name="X3b3c27772df8b6e3e1f009484e5894e78763c24"/>
    <w:p>
      <w:pPr>
        <w:pStyle w:val="Heading2"/>
      </w:pPr>
      <w:r>
        <w:t xml:space="preserve">6. Opportunities for Journalists in Johannesburg</w:t>
      </w:r>
    </w:p>
    <w:p>
      <w:pPr>
        <w:pStyle w:val="FirstParagraph"/>
      </w:pPr>
      <w:r>
        <w:t xml:space="preserve">Despite challenges, Johannesburg offers unique opportunities for journalists to innovate. Collaborations between media houses and universities, such as the Wits Journalism Department, provide training programs that equip reporters with skills in data journalism and multimedia storytelling. Additionally, international partnerships enable South African journalists to participate in global discourse on issues like climate change and human rights.</w:t>
      </w:r>
    </w:p>
    <w:bookmarkEnd w:id="26"/>
    <w:bookmarkStart w:id="27" w:name="X9c76d64df71106249d78e7edd0826751734d6f7"/>
    <w:p>
      <w:pPr>
        <w:pStyle w:val="Heading2"/>
      </w:pPr>
      <w:r>
        <w:t xml:space="preserve">7. Ethical Considerations for Journalists in South Africa</w:t>
      </w:r>
    </w:p>
    <w:p>
      <w:pPr>
        <w:pStyle w:val="FirstParagraph"/>
      </w:pPr>
      <w:r>
        <w:t xml:space="preserve">The ethical obligations of journalists have become more complex in the digital age. This section discusses dilemmas such as the balance between free speech and hate speech, especially in a post-apartheid society grappling with racial tensions. It also addresses the responsibility of journalists to represent diverse perspectives within Johannesburg’s multicultural population.</w:t>
      </w:r>
    </w:p>
    <w:bookmarkEnd w:id="27"/>
    <w:bookmarkStart w:id="28" w:name="conclusion"/>
    <w:p>
      <w:pPr>
        <w:pStyle w:val="Heading2"/>
      </w:pPr>
      <w:r>
        <w:t xml:space="preserve">8. Conclusion</w:t>
      </w:r>
    </w:p>
    <w:p>
      <w:pPr>
        <w:pStyle w:val="FirstParagraph"/>
      </w:pPr>
      <w:r>
        <w:t xml:space="preserve">This Master Thesis underscores the resilience and adaptability of journalists in South Africa, particularly those based in Johannesburg. As guardians of democracy, they face unprecedented challenges but also hold transformative potential. Future research should explore the impact of AI on journalistic practices and the role of journalism education in shaping a new generation of ethical reporters. The study concludes with recommendations for strengthening media independence and fostering public trust through transparency and innovation.</w:t>
      </w:r>
    </w:p>
    <w:bookmarkEnd w:id="28"/>
    <w:bookmarkStart w:id="29" w:name="references"/>
    <w:p>
      <w:pPr>
        <w:pStyle w:val="Heading2"/>
      </w:pPr>
      <w:r>
        <w:t xml:space="preserve">References</w:t>
      </w:r>
    </w:p>
    <w:p>
      <w:pPr>
        <w:numPr>
          <w:ilvl w:val="0"/>
          <w:numId w:val="1001"/>
        </w:numPr>
        <w:pStyle w:val="Compact"/>
      </w:pPr>
      <w:r>
        <w:t xml:space="preserve">Bennett, T. (2015).</w:t>
      </w:r>
      <w:r>
        <w:t xml:space="preserve"> </w:t>
      </w:r>
      <w:r>
        <w:rPr>
          <w:iCs/>
          <w:i/>
        </w:rPr>
        <w:t xml:space="preserve">South African Media History</w:t>
      </w:r>
      <w:r>
        <w:t xml:space="preserve">. Pretoria: University of South Africa Press.</w:t>
      </w:r>
    </w:p>
    <w:p>
      <w:pPr>
        <w:numPr>
          <w:ilvl w:val="0"/>
          <w:numId w:val="1001"/>
        </w:numPr>
        <w:pStyle w:val="Compact"/>
      </w:pPr>
      <w:r>
        <w:t xml:space="preserve">Gutsche, I., &amp; Van Dijk, J. (2018). "Media and Democracy in South Africa."</w:t>
      </w:r>
      <w:r>
        <w:t xml:space="preserve"> </w:t>
      </w:r>
      <w:r>
        <w:rPr>
          <w:iCs/>
          <w:i/>
        </w:rPr>
        <w:t xml:space="preserve">Journal of Communication</w:t>
      </w:r>
      <w:r>
        <w:t xml:space="preserve">, 68(3), 456-472.</w:t>
      </w:r>
    </w:p>
    <w:p>
      <w:pPr>
        <w:numPr>
          <w:ilvl w:val="0"/>
          <w:numId w:val="1001"/>
        </w:numPr>
        <w:pStyle w:val="Compact"/>
      </w:pPr>
      <w:r>
        <w:t xml:space="preserve">Madlingozi, T. (2019). "Digital Journalism in the Global South: A Case Study of Johannesburg."</w:t>
      </w:r>
      <w:r>
        <w:t xml:space="preserve"> </w:t>
      </w:r>
      <w:r>
        <w:rPr>
          <w:iCs/>
          <w:i/>
        </w:rPr>
        <w:t xml:space="preserve">African Journalism Studies</w:t>
      </w:r>
      <w:r>
        <w:t xml:space="preserve">, 40(2),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South Africa, Johannesburg</dc:title>
  <dc:creator/>
  <dc:language>en</dc:language>
  <cp:keywords/>
  <dcterms:created xsi:type="dcterms:W3CDTF">2026-07-23T20:56:57Z</dcterms:created>
  <dcterms:modified xsi:type="dcterms:W3CDTF">2026-07-23T20:56:57Z</dcterms:modified>
</cp:coreProperties>
</file>

<file path=docProps/custom.xml><?xml version="1.0" encoding="utf-8"?>
<Properties xmlns="http://schemas.openxmlformats.org/officeDocument/2006/custom-properties" xmlns:vt="http://schemas.openxmlformats.org/officeDocument/2006/docPropsVTypes"/>
</file>