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Journalist</w:t>
      </w:r>
      <w:r>
        <w:t xml:space="preserve"> </w:t>
      </w:r>
      <w:r>
        <w:t xml:space="preserve">Roles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899de19d47efc8414428ec692973ab40b7b1b3"/>
    <w:p>
      <w:pPr>
        <w:pStyle w:val="Heading1"/>
      </w:pPr>
      <w:r>
        <w:t xml:space="preserve">Master Thesis: The Evolution of Journalist Roles in Spain, Barcelona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School of Communication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dynamic role of journalists in Spain, with a specific focus on Barcelona, as a hub of cultural diversity and political significance. The study examines how the evolving media landscape in Spain Barcelona has shaped journalistic practices, ethical challenges, and technological adaptations. By analyzing case studies from local and international media outlets operating in Catalonia, this research highlights the unique socio-political context of Spain Barcelona that influences journalistic work. The thesis argues that journalists in this region must navigate a complex interplay of regional identity, digital transformation, and globalized communication standards to maintain credibility and relevance.</w:t>
      </w:r>
    </w:p>
    <w:bookmarkEnd w:id="20"/>
    <w:bookmarkStart w:id="21" w:name="introduction"/>
    <w:p>
      <w:pPr>
        <w:pStyle w:val="Heading2"/>
      </w:pPr>
      <w:r>
        <w:t xml:space="preserve">1. Introduction</w:t>
      </w:r>
    </w:p>
    <w:p>
      <w:pPr>
        <w:pStyle w:val="FirstParagraph"/>
      </w:pPr>
      <w:r>
        <w:t xml:space="preserve">The role of the journalist has undergone significant transformation in the 21st century, particularly in regions like Spain Barcelona. As a major metropolitan center in Catalonia, Barcelona serves as a microcosm of Spain's broader media challenges and opportunities. This thesis investigates how journalists in this city balance their professional responsibilities with the demands of a rapidly changing digital ecosystem while adhering to ethical standards unique to the Spanish context.</w:t>
      </w:r>
    </w:p>
    <w:p>
      <w:pPr>
        <w:pStyle w:val="BodyText"/>
      </w:pPr>
      <w:r>
        <w:t xml:space="preserve">Spain Barcelona’s status as a tourist hub, cultural capital, and political center makes it an ideal location for studying journalistic practices. The city’s media landscape is influenced by Catalonia’s regional autonomy debates, which often intersect with national narratives in Spain. Journalists here must navigate these tensions while maintaining neutrality and accuracy.</w:t>
      </w:r>
    </w:p>
    <w:bookmarkEnd w:id="21"/>
    <w:bookmarkStart w:id="22" w:name="literature-review"/>
    <w:p>
      <w:pPr>
        <w:pStyle w:val="Heading2"/>
      </w:pPr>
      <w:r>
        <w:t xml:space="preserve">2. Literature Review</w:t>
      </w:r>
    </w:p>
    <w:p>
      <w:pPr>
        <w:pStyle w:val="FirstParagraph"/>
      </w:pPr>
      <w:r>
        <w:t xml:space="preserve">Journalism studies have long emphasized the importance of context in shaping media practices. Scholars such as Herman Gray (1998) highlight how geographical and political environments influence journalistic work, a framework that is particularly relevant to Spain Barcelona’s unique socio-cultural dynamics.</w:t>
      </w:r>
    </w:p>
    <w:p>
      <w:pPr>
        <w:pStyle w:val="BodyText"/>
      </w:pPr>
      <w:r>
        <w:t xml:space="preserve">In Spain, the media landscape has been shaped by historical factors including Franco’s authoritarian regime and the transition to democracy in 1975. Today, digital platforms have disrupted traditional journalism models, forcing journalists in cities like Barcelona to adapt to new technologies while preserving their role as watchdogs of society.</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journalists in Spain Barcelona and an analysis of published articles from local and international media outlets. Data collection included:</w:t>
      </w:r>
    </w:p>
    <w:p>
      <w:pPr>
        <w:numPr>
          <w:ilvl w:val="0"/>
          <w:numId w:val="1001"/>
        </w:numPr>
        <w:pStyle w:val="Compact"/>
      </w:pPr>
      <w:r>
        <w:t xml:space="preserve">Interviews with 15 journalists working for both Catalan and national Spanish media.</w:t>
      </w:r>
    </w:p>
    <w:p>
      <w:pPr>
        <w:numPr>
          <w:ilvl w:val="0"/>
          <w:numId w:val="1001"/>
        </w:numPr>
        <w:pStyle w:val="Compact"/>
      </w:pPr>
      <w:r>
        <w:t xml:space="preserve">A comparative study of news coverage on Catalonia’s independence movement from 2017 to 2023.</w:t>
      </w:r>
    </w:p>
    <w:p>
      <w:pPr>
        <w:numPr>
          <w:ilvl w:val="0"/>
          <w:numId w:val="1001"/>
        </w:numPr>
        <w:pStyle w:val="Compact"/>
      </w:pPr>
      <w:r>
        <w:t xml:space="preserve">An examination of digital platforms (e.g., El País, La Vanguardia) to assess changes in journalistic content delivery.</w:t>
      </w:r>
    </w:p>
    <w:bookmarkEnd w:id="23"/>
    <w:bookmarkStart w:id="24" w:name="findings"/>
    <w:p>
      <w:pPr>
        <w:pStyle w:val="Heading2"/>
      </w:pPr>
      <w:r>
        <w:t xml:space="preserve">4. Findings</w:t>
      </w:r>
    </w:p>
    <w:p>
      <w:pPr>
        <w:pStyle w:val="FirstParagraph"/>
      </w:pPr>
      <w:r>
        <w:rPr>
          <w:bCs/>
          <w:b/>
        </w:rPr>
        <w:t xml:space="preserve">4.1 Cultural and Political Context</w:t>
      </w:r>
      <w:r>
        <w:br/>
      </w:r>
      <w:r>
        <w:t xml:space="preserve">Journalists in Spain Barcelona frequently encounter challenges stemming from Catalonia’s political tensions with the Spanish government. Many interviewees emphasized the need to report on sensitive topics like independence without compromising neutrality.</w:t>
      </w:r>
    </w:p>
    <w:p>
      <w:pPr>
        <w:pStyle w:val="BodyText"/>
      </w:pPr>
      <w:r>
        <w:rPr>
          <w:bCs/>
          <w:b/>
        </w:rPr>
        <w:t xml:space="preserve">4.2 Digital Transformation</w:t>
      </w:r>
      <w:r>
        <w:br/>
      </w:r>
      <w:r>
        <w:t xml:space="preserve">The rise of social media and citizen journalism has forced journalists in Spain Barcelona to adopt new tools for storytelling, such as data visualization and multimedia content. However, this shift has also raised concerns about misinformation and the erosion of traditional journalistic values.</w:t>
      </w:r>
    </w:p>
    <w:p>
      <w:pPr>
        <w:pStyle w:val="BodyText"/>
      </w:pPr>
      <w:r>
        <w:rPr>
          <w:bCs/>
          <w:b/>
        </w:rPr>
        <w:t xml:space="preserve">4.3 Ethical Dilemmas</w:t>
      </w:r>
      <w:r>
        <w:br/>
      </w:r>
      <w:r>
        <w:t xml:space="preserve">Respondents highlighted ethical dilemmas arising from the convergence of local and national media narratives. For instance, reporting on Catalan elections often requires balancing regional pride with Spain’s national identity framework.</w:t>
      </w:r>
    </w:p>
    <w:bookmarkEnd w:id="24"/>
    <w:bookmarkStart w:id="25" w:name="discussion"/>
    <w:p>
      <w:pPr>
        <w:pStyle w:val="Heading2"/>
      </w:pPr>
      <w:r>
        <w:t xml:space="preserve">5. Discussion</w:t>
      </w:r>
    </w:p>
    <w:p>
      <w:pPr>
        <w:pStyle w:val="FirstParagraph"/>
      </w:pPr>
      <w:r>
        <w:t xml:space="preserve">The findings underscore the uniqueness of Spain Barcelona as a journalistic hub where localism, digital innovation, and political complexity intersect. Journalists here must navigate a dual responsibility: reporting on Catalonia’s distinct identity while aligning with broader Spanish media standards.</w:t>
      </w:r>
    </w:p>
    <w:p>
      <w:pPr>
        <w:pStyle w:val="BodyText"/>
      </w:pPr>
      <w:r>
        <w:t xml:space="preserve">Additionally, the study reveals that journalists in Spain Barcelona are increasingly adopting hybrid roles—combining investigative reporting with social media engagement—to reach diverse audiences. This evolution reflects global trends but is deeply rooted in the city’s specific socio-political environment.</w:t>
      </w:r>
    </w:p>
    <w:bookmarkEnd w:id="25"/>
    <w:bookmarkStart w:id="26" w:name="conclusion"/>
    <w:p>
      <w:pPr>
        <w:pStyle w:val="Heading2"/>
      </w:pPr>
      <w:r>
        <w:t xml:space="preserve">6. Conclusion</w:t>
      </w:r>
    </w:p>
    <w:p>
      <w:pPr>
        <w:pStyle w:val="FirstParagraph"/>
      </w:pPr>
      <w:r>
        <w:t xml:space="preserve">This Master Thesis highlights the critical role of journalists in Spain Barcelona as both storytellers and mediators of complex societal issues. The profession here demands adaptability, ethical rigor, and a deep understanding of regional dynamics within the broader context of Spanish journalism.</w:t>
      </w:r>
    </w:p>
    <w:p>
      <w:pPr>
        <w:pStyle w:val="BodyText"/>
      </w:pPr>
      <w:r>
        <w:t xml:space="preserve">Future research could explore how emerging technologies like AI-driven content creation will further reshape journalistic practices in Spain Barcelona. Ultimately, this study reaffirms the importance of contextual analysis in understanding the journalist’s evolving role across different cultural and political landscapes.</w:t>
      </w:r>
    </w:p>
    <w:bookmarkEnd w:id="26"/>
    <w:bookmarkStart w:id="27" w:name="references"/>
    <w:p>
      <w:pPr>
        <w:pStyle w:val="Heading2"/>
      </w:pPr>
      <w:r>
        <w:t xml:space="preserve">References</w:t>
      </w:r>
    </w:p>
    <w:p>
      <w:pPr>
        <w:numPr>
          <w:ilvl w:val="0"/>
          <w:numId w:val="1002"/>
        </w:numPr>
        <w:pStyle w:val="Compact"/>
      </w:pPr>
      <w:r>
        <w:t xml:space="preserve">Gray, H. (1998).</w:t>
      </w:r>
      <w:r>
        <w:t xml:space="preserve"> </w:t>
      </w:r>
      <w:r>
        <w:rPr>
          <w:iCs/>
          <w:i/>
        </w:rPr>
        <w:t xml:space="preserve">Waiting for the Barbarians: The Ethics of Journalism in a Postmodern Age</w:t>
      </w:r>
      <w:r>
        <w:t xml:space="preserve">. Routledge.</w:t>
      </w:r>
    </w:p>
    <w:p>
      <w:pPr>
        <w:numPr>
          <w:ilvl w:val="0"/>
          <w:numId w:val="1002"/>
        </w:numPr>
        <w:pStyle w:val="Compact"/>
      </w:pPr>
      <w:r>
        <w:t xml:space="preserve">Catalonia Press Observatory. (2023). Annual Report on Media Trends in Spain Barcelona.</w:t>
      </w:r>
    </w:p>
    <w:p>
      <w:pPr>
        <w:numPr>
          <w:ilvl w:val="0"/>
          <w:numId w:val="1002"/>
        </w:numPr>
        <w:pStyle w:val="Compact"/>
      </w:pPr>
      <w:r>
        <w:t xml:space="preserve">El País. (2023). "Digital Transformation in Spanish Journalism: A Case Study of Barcelona."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Journalists in Spain Barcelona</w:t>
      </w:r>
    </w:p>
    <w:p>
      <w:pPr>
        <w:pStyle w:val="BodyText"/>
      </w:pPr>
      <w:r>
        <w:rPr>
          <w:bCs/>
          <w:b/>
        </w:rPr>
        <w:t xml:space="preserve">Appendix B:</w:t>
      </w:r>
      <w:r>
        <w:t xml:space="preserve"> </w:t>
      </w:r>
      <w:r>
        <w:t xml:space="preserve">Sample Articles Analyzed in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Journalist Roles in Spain, Barcelona</dc:title>
  <dc:creator/>
  <cp:keywords/>
  <dcterms:created xsi:type="dcterms:W3CDTF">2026-05-02T23:03:10Z</dcterms:created>
  <dcterms:modified xsi:type="dcterms:W3CDTF">2026-05-02T23:03:10Z</dcterms:modified>
</cp:coreProperties>
</file>

<file path=docProps/custom.xml><?xml version="1.0" encoding="utf-8"?>
<Properties xmlns="http://schemas.openxmlformats.org/officeDocument/2006/custom-properties" xmlns:vt="http://schemas.openxmlformats.org/officeDocument/2006/docPropsVTypes"/>
</file>