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master-thesis"/>
    <w:p>
      <w:pPr>
        <w:pStyle w:val="Heading1"/>
      </w:pPr>
      <w:r>
        <w:t xml:space="preserve">Master Thesis</w:t>
      </w:r>
    </w:p>
    <w:bookmarkStart w:id="20" w:name="X6fc5af6487019b795b9256b8c53a2645e332780"/>
    <w:p>
      <w:pPr>
        <w:pStyle w:val="Heading2"/>
      </w:pPr>
      <w:r>
        <w:t xml:space="preserve">The Role of Journalists in United States New York City</w:t>
      </w:r>
    </w:p>
    <w:p>
      <w:pPr>
        <w:pStyle w:val="FirstParagraph"/>
      </w:pPr>
      <w:r>
        <w:rPr>
          <w:bCs/>
          <w:b/>
        </w:rPr>
        <w:t xml:space="preserve">Abstract:</w:t>
      </w:r>
      <w:r>
        <w:t xml:space="preserve"> </w:t>
      </w:r>
      <w:r>
        <w:t xml:space="preserve">This Master Thesis explores the evolving role of journalists in the context of United States New York City, a global hub for media and news production. Focusing on the challenges, responsibilities, and ethical dilemmas faced by journalists in this dynamic urban environment, the study examines how local and national narratives are shaped by media practitioners in NYC. The research highlights the intersection of journalism with technology, politics, and cultural diversity within the city's unique socio-economic landscape.</w:t>
      </w:r>
    </w:p>
    <w:bookmarkEnd w:id="20"/>
    <w:bookmarkStart w:id="21" w:name="introduction"/>
    <w:p>
      <w:pPr>
        <w:pStyle w:val="Heading2"/>
      </w:pPr>
      <w:r>
        <w:t xml:space="preserve">Introduction</w:t>
      </w:r>
    </w:p>
    <w:p>
      <w:pPr>
        <w:pStyle w:val="FirstParagraph"/>
      </w:pPr>
      <w:r>
        <w:t xml:space="preserve">The United States New York City has long been a cornerstone of global journalism, hosting iconic news organizations such as The New York Times, NBC News, and CNN. As a metropolis with immense cultural, political, and economic influence, NYC offers a unique lens through which to study the profession of journalism. This Master Thesis investigates how journalists in this city navigate the complexities of reporting in an era defined by digital disruption, polarization, and rapid urbanization. The research questions posed include: How do journalists in NYC balance speed and accuracy? What ethical challenges arise from covering politically charged events in a diverse population? And how does the city’s media landscape reflect broader trends in American journalism?</w:t>
      </w:r>
    </w:p>
    <w:bookmarkEnd w:id="21"/>
    <w:bookmarkStart w:id="22" w:name="X940742cb3d30d392badf60cede0755228bdf1e0"/>
    <w:p>
      <w:pPr>
        <w:pStyle w:val="Heading2"/>
      </w:pPr>
      <w:r>
        <w:t xml:space="preserve">Historical Context of Journalism in New York City</w:t>
      </w:r>
    </w:p>
    <w:p>
      <w:pPr>
        <w:pStyle w:val="FirstParagraph"/>
      </w:pPr>
      <w:r>
        <w:t xml:space="preserve">New York City’s journalism heritage dates back to the 18th century, with publications like The New-York Gazette (founded in 1725) establishing the city as a center for public discourse. Over time, NYC became home to pioneering newspapers such as The New York Tribune and The Times, which set standards for investigative reporting. However, the profession has faced significant challenges, from the rise of yellow journalism in the late 19th century to modern-day issues like misinformation and declining trust in media. This historical backdrop provides a critical foundation for understanding how today’s journalists operate amid rapid technological advancements.</w:t>
      </w:r>
    </w:p>
    <w:bookmarkEnd w:id="22"/>
    <w:bookmarkStart w:id="23" w:name="methodology"/>
    <w:p>
      <w:pPr>
        <w:pStyle w:val="Heading2"/>
      </w:pPr>
      <w:r>
        <w:t xml:space="preserve">Methodology</w:t>
      </w:r>
    </w:p>
    <w:p>
      <w:pPr>
        <w:pStyle w:val="FirstParagraph"/>
      </w:pPr>
      <w:r>
        <w:t xml:space="preserve">This study employs a qualitative research approach, combining case studies, interviews with practicing journalists, and analysis of news content from major NYC-based outlets. Data was collected through semi-structured interviews with 15 journalists across print, broadcast, and digital media platforms in New York City. Additionally, the thesis analyzes recent trends in news production using publicly available data from the Pew Research Center and local media watchdog organizations. The goal is to identify patterns in how journalists adapt their practices to meet the demands of a rapidly changing environment.</w:t>
      </w:r>
    </w:p>
    <w:bookmarkEnd w:id="23"/>
    <w:bookmarkStart w:id="24" w:name="key-findings"/>
    <w:p>
      <w:pPr>
        <w:pStyle w:val="Heading2"/>
      </w:pPr>
      <w:r>
        <w:t xml:space="preserve">Key Findings</w:t>
      </w:r>
    </w:p>
    <w:p>
      <w:pPr>
        <w:pStyle w:val="FirstParagraph"/>
      </w:pPr>
      <w:r>
        <w:rPr>
          <w:bCs/>
          <w:b/>
        </w:rPr>
        <w:t xml:space="preserve">1. Digital Transformation and Speed vs. Accuracy:</w:t>
      </w:r>
      <w:r>
        <w:t xml:space="preserve"> </w:t>
      </w:r>
      <w:r>
        <w:t xml:space="preserve">Journalists in NYC increasingly rely on social media and real-time platforms like Twitter for breaking news, but this has intensified pressure to prioritize speed over thorough verification. For example, during the 2020 George Floyd protests, journalists faced ethical dilemmas about sharing unverified footage that could incite further unrest.</w:t>
      </w:r>
    </w:p>
    <w:p>
      <w:pPr>
        <w:pStyle w:val="BodyText"/>
      </w:pPr>
      <w:r>
        <w:rPr>
          <w:bCs/>
          <w:b/>
        </w:rPr>
        <w:t xml:space="preserve">2. Ethical Challenges in a Diverse City:</w:t>
      </w:r>
      <w:r>
        <w:t xml:space="preserve"> </w:t>
      </w:r>
      <w:r>
        <w:t xml:space="preserve">NYC’s hyper-diverse population requires journalists to navigate complex cultural dynamics. Interviewees highlighted the need for sensitivity in covering topics like immigration, race relations, and gentrification while avoiding stereotypes.</w:t>
      </w:r>
    </w:p>
    <w:p>
      <w:pPr>
        <w:pStyle w:val="BodyText"/>
      </w:pPr>
      <w:r>
        <w:rPr>
          <w:bCs/>
          <w:b/>
        </w:rPr>
        <w:t xml:space="preserve">3. Political Polarization and Media Bias:</w:t>
      </w:r>
      <w:r>
        <w:t xml:space="preserve"> </w:t>
      </w:r>
      <w:r>
        <w:t xml:space="preserve">With New York City as a political microcosm of the U.S., journalists must balance reporting on polarizing issues such as climate policy or electoral politics without appearing biased. This is particularly challenging in an era where media outlets are increasingly segmented along ideological lines.</w:t>
      </w:r>
    </w:p>
    <w:bookmarkEnd w:id="24"/>
    <w:bookmarkStart w:id="25" w:name="case-studies"/>
    <w:p>
      <w:pPr>
        <w:pStyle w:val="Heading2"/>
      </w:pPr>
      <w:r>
        <w:t xml:space="preserve">Case Studies</w:t>
      </w:r>
    </w:p>
    <w:p>
      <w:pPr>
        <w:pStyle w:val="FirstParagraph"/>
      </w:pPr>
      <w:r>
        <w:rPr>
          <w:bCs/>
          <w:b/>
        </w:rPr>
        <w:t xml:space="preserve">The New York Times and Investigative Journalism:</w:t>
      </w:r>
      <w:r>
        <w:t xml:space="preserve"> </w:t>
      </w:r>
      <w:r>
        <w:t xml:space="preserve">The Times’ Pulitzer Prize-winning coverage of the 1986 Challenger disaster and its ongoing climate reporting exemplify how NYC-based journalists maintain a commitment to in-depth, public interest storytelling.</w:t>
      </w:r>
    </w:p>
    <w:p>
      <w:pPr>
        <w:pStyle w:val="BodyText"/>
      </w:pPr>
      <w:r>
        <w:rPr>
          <w:bCs/>
          <w:b/>
        </w:rPr>
        <w:t xml:space="preserve">Local Outlets and Community Focus:</w:t>
      </w:r>
      <w:r>
        <w:t xml:space="preserve"> </w:t>
      </w:r>
      <w:r>
        <w:t xml:space="preserve">Smaller publications like</w:t>
      </w:r>
      <w:r>
        <w:t xml:space="preserve"> </w:t>
      </w:r>
      <w:r>
        <w:rPr>
          <w:iCs/>
          <w:i/>
        </w:rPr>
        <w:t xml:space="preserve">Gothamist</w:t>
      </w:r>
      <w:r>
        <w:t xml:space="preserve"> </w:t>
      </w:r>
      <w:r>
        <w:t xml:space="preserve">or</w:t>
      </w:r>
      <w:r>
        <w:t xml:space="preserve"> </w:t>
      </w:r>
      <w:r>
        <w:rPr>
          <w:iCs/>
          <w:i/>
        </w:rPr>
        <w:t xml:space="preserve">The Village Voice</w:t>
      </w:r>
      <w:r>
        <w:t xml:space="preserve"> </w:t>
      </w:r>
      <w:r>
        <w:t xml:space="preserve">demonstrate how journalists in NYC cater to niche audiences while addressing hyper-local issues such as housing crises or subway safety reforms.</w:t>
      </w:r>
    </w:p>
    <w:bookmarkEnd w:id="25"/>
    <w:bookmarkStart w:id="26" w:name="challenges-and-opportunities"/>
    <w:p>
      <w:pPr>
        <w:pStyle w:val="Heading2"/>
      </w:pPr>
      <w:r>
        <w:t xml:space="preserve">Challenges and Opportunities</w:t>
      </w:r>
    </w:p>
    <w:p>
      <w:pPr>
        <w:pStyle w:val="FirstParagraph"/>
      </w:pPr>
      <w:r>
        <w:rPr>
          <w:bCs/>
          <w:b/>
        </w:rPr>
        <w:t xml:space="preserve">Challenges:</w:t>
      </w:r>
      <w:r>
        <w:t xml:space="preserve"> </w:t>
      </w:r>
      <w:r>
        <w:t xml:space="preserve">Journalists in NYC grapple with declining newsroom budgets, the rise of misinformation, and the erosion of press freedoms. The 2017 "fake news" controversy during the Trump administration underscored how journalists must defend their role amid political attacks.</w:t>
      </w:r>
    </w:p>
    <w:p>
      <w:pPr>
        <w:pStyle w:val="BodyText"/>
      </w:pPr>
      <w:r>
        <w:rPr>
          <w:bCs/>
          <w:b/>
        </w:rPr>
        <w:t xml:space="preserve">Opportunities:</w:t>
      </w:r>
      <w:r>
        <w:t xml:space="preserve"> </w:t>
      </w:r>
      <w:r>
        <w:t xml:space="preserve">The city’s tech ecosystem offers tools for innovation, such as AI-driven fact-checking and immersive journalism through virtual reality. Additionally, NYC’s cultural vibrancy provides rich stories that resonate globally.</w:t>
      </w:r>
    </w:p>
    <w:bookmarkEnd w:id="26"/>
    <w:bookmarkStart w:id="27" w:name="recommendations"/>
    <w:p>
      <w:pPr>
        <w:pStyle w:val="Heading2"/>
      </w:pPr>
      <w:r>
        <w:t xml:space="preserve">Recommendations</w:t>
      </w:r>
    </w:p>
    <w:p>
      <w:pPr>
        <w:numPr>
          <w:ilvl w:val="0"/>
          <w:numId w:val="1001"/>
        </w:numPr>
        <w:pStyle w:val="Compact"/>
      </w:pPr>
      <w:r>
        <w:rPr>
          <w:bCs/>
          <w:b/>
        </w:rPr>
        <w:t xml:space="preserve">Educational Initiatives:</w:t>
      </w:r>
      <w:r>
        <w:t xml:space="preserve"> </w:t>
      </w:r>
      <w:r>
        <w:t xml:space="preserve">Journalism schools in NYC should integrate training on digital ethics, multimedia storytelling, and trauma-informed reporting to prepare students for modern challenges.</w:t>
      </w:r>
    </w:p>
    <w:p>
      <w:pPr>
        <w:numPr>
          <w:ilvl w:val="0"/>
          <w:numId w:val="1001"/>
        </w:numPr>
        <w:pStyle w:val="Compact"/>
      </w:pPr>
      <w:r>
        <w:rPr>
          <w:bCs/>
          <w:b/>
        </w:rPr>
        <w:t xml:space="preserve">Policymaker Collaboration:</w:t>
      </w:r>
      <w:r>
        <w:t xml:space="preserve"> </w:t>
      </w:r>
      <w:r>
        <w:t xml:space="preserve">Journalists and media organizations must advocate for stronger protections against censorship and misinformation while working with city officials to improve public access to news.</w:t>
      </w:r>
    </w:p>
    <w:p>
      <w:pPr>
        <w:numPr>
          <w:ilvl w:val="0"/>
          <w:numId w:val="1001"/>
        </w:numPr>
        <w:pStyle w:val="Compact"/>
      </w:pPr>
      <w:r>
        <w:rPr>
          <w:bCs/>
          <w:b/>
        </w:rPr>
        <w:t xml:space="preserve">Diversity in Newsrooms:</w:t>
      </w:r>
      <w:r>
        <w:t xml:space="preserve"> </w:t>
      </w:r>
      <w:r>
        <w:t xml:space="preserve">Ensuring that NYC’s journalism reflects the city’s diversity is critical. Media outlets should prioritize hiring journalists from underrepresented communities.</w:t>
      </w:r>
    </w:p>
    <w:bookmarkEnd w:id="27"/>
    <w:bookmarkStart w:id="28" w:name="conclusion"/>
    <w:p>
      <w:pPr>
        <w:pStyle w:val="Heading2"/>
      </w:pPr>
      <w:r>
        <w:t xml:space="preserve">Conclusion</w:t>
      </w:r>
    </w:p>
    <w:p>
      <w:pPr>
        <w:pStyle w:val="FirstParagraph"/>
      </w:pPr>
      <w:r>
        <w:t xml:space="preserve">The United States New York City remains a vital epicenter for journalism, where reporters confront both unprecedented challenges and opportunities. This Master Thesis underscores the resilience of journalists in navigating the complexities of an urban environment defined by diversity, technology, and political intensity. As NYC continues to evolve, so too must the profession of journalism—one that upholds truth while adapting to a world transformed by digital connectivity and global interconnectedness.</w:t>
      </w:r>
    </w:p>
    <w:p>
      <w:pPr>
        <w:pStyle w:val="BodyText"/>
      </w:pPr>
      <w:r>
        <w:rPr>
          <w:iCs/>
          <w:i/>
        </w:rPr>
        <w:t xml:space="preserve">Author: [Your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United States New York City</dc:title>
  <dc:creator/>
  <dc:language>en</dc:language>
  <cp:keywords/>
  <dcterms:created xsi:type="dcterms:W3CDTF">2026-07-21T11:46:37Z</dcterms:created>
  <dcterms:modified xsi:type="dcterms:W3CDTF">2026-07-21T11:46:37Z</dcterms:modified>
</cp:coreProperties>
</file>

<file path=docProps/custom.xml><?xml version="1.0" encoding="utf-8"?>
<Properties xmlns="http://schemas.openxmlformats.org/officeDocument/2006/custom-properties" xmlns:vt="http://schemas.openxmlformats.org/officeDocument/2006/docPropsVTypes"/>
</file>