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ee71e4fb2cea9776c305ebbeef743e8b7985e07"/>
    <w:p>
      <w:pPr>
        <w:pStyle w:val="Heading1"/>
      </w:pPr>
      <w:r>
        <w:t xml:space="preserve">Master Thesis: The Role of a Laboratory Technician in Afghanistan Kabul</w:t>
      </w:r>
    </w:p>
    <w:bookmarkStart w:id="20" w:name="abstract"/>
    <w:p>
      <w:pPr>
        <w:pStyle w:val="Heading2"/>
      </w:pPr>
      <w:r>
        <w:t xml:space="preserve">Abstract</w:t>
      </w:r>
    </w:p>
    <w:p>
      <w:pPr>
        <w:pStyle w:val="FirstParagraph"/>
      </w:pPr>
      <w:r>
        <w:t xml:space="preserve">This Master Thesis explores the critical role and challenges faced by laboratory technicians in Afghanistan, with a specific focus on Kabul. As a pivotal profession, laboratory technicians contribute significantly to public health, medical research, and scientific development. However, the unique socio-political and infrastructural context of Afghanistan presents distinct challenges for this profession. This study investigates the current state of laboratory technician training programs in Kabul, their impact on healthcare outcomes, and potential strategies to enhance their capabilities. By analyzing existing data and conducting case studies from local institutions in Kabul, this thesis aims to propose actionable recommendations for improving the quality and accessibility of laboratory services in Afghanistan.</w:t>
      </w:r>
    </w:p>
    <w:bookmarkEnd w:id="20"/>
    <w:bookmarkStart w:id="21" w:name="introduction"/>
    <w:p>
      <w:pPr>
        <w:pStyle w:val="Heading2"/>
      </w:pPr>
      <w:r>
        <w:t xml:space="preserve">Introduction</w:t>
      </w:r>
    </w:p>
    <w:p>
      <w:pPr>
        <w:pStyle w:val="FirstParagraph"/>
      </w:pPr>
      <w:r>
        <w:t xml:space="preserve">Afghanistan has long grappled with systemic challenges that affect its healthcare infrastructure. Among these, the role of a Laboratory Technician stands out as both essential and understudied. In Kabul, the capital city, laboratories serve as critical hubs for diagnosing infectious diseases, monitoring public health trends, and supporting research initiatives. However, limited resources, political instability, and insufficient training programs have hindered the effectiveness of laboratory technicians in this region.</w:t>
      </w:r>
    </w:p>
    <w:p>
      <w:pPr>
        <w:pStyle w:val="BodyText"/>
      </w:pPr>
      <w:r>
        <w:t xml:space="preserve">This Master Thesis is dedicated to understanding how a Laboratory Technician in Afghanistan Kabul can be empowered to meet the nation's growing healthcare demands. By examining the intersection of technical skills, educational frameworks, and socio-political dynamics, this study contributes to a broader discourse on improving public health outcomes through professional development.</w:t>
      </w:r>
    </w:p>
    <w:bookmarkEnd w:id="21"/>
    <w:bookmarkStart w:id="22" w:name="literature-review"/>
    <w:p>
      <w:pPr>
        <w:pStyle w:val="Heading2"/>
      </w:pPr>
      <w:r>
        <w:t xml:space="preserve">Literature Review</w:t>
      </w:r>
    </w:p>
    <w:p>
      <w:pPr>
        <w:pStyle w:val="FirstParagraph"/>
      </w:pPr>
      <w:r>
        <w:t xml:space="preserve">The role of a Laboratory Technician is universally recognized as vital to medical science. In developed countries, these professionals are trained in specialized institutions with access to advanced equipment and continuous education. However, in regions like Afghanistan, where resources are scarce and infrastructure is underdeveloped, the training and responsibilities of laboratory technicians differ significantly.</w:t>
      </w:r>
    </w:p>
    <w:p>
      <w:pPr>
        <w:pStyle w:val="BodyText"/>
      </w:pPr>
      <w:r>
        <w:t xml:space="preserve">Studies on healthcare systems in post-conflict zones highlight the importance of investing in human capital. For example, research published by the World Health Organization (WHO) emphasizes that trained laboratory technicians can reduce diagnostic errors by up to 40%, directly impacting patient care and disease control. In Kabul, where outbreaks of diseases such as malaria and tuberculosis are common, accurate laboratory results are critical for effective treatment planning.</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laboratory technicians in Kabul, analysis of existing training programs offered by local universities and NGOs, and a review of published literature on healthcare challenges in Afghanistan. The study spans six months and includes visits to three major laboratories in Kabul: the National Health Laboratory (NHL), the Afghan Institute of Learning (AIL), and private clinics.</w:t>
      </w:r>
    </w:p>
    <w:p>
      <w:pPr>
        <w:pStyle w:val="BodyText"/>
      </w:pPr>
      <w:r>
        <w:t xml:space="preserve">Data was collected through semi-structured interviews with 20 laboratory technicians, as well as observations of their daily workflows. Challenges such as equipment shortages, lack of standardized protocols, and inconsistent training were consistently reported across all sites. These findings form the basis for the recommendations proposed in this thesis.</w:t>
      </w:r>
    </w:p>
    <w:bookmarkEnd w:id="23"/>
    <w:bookmarkStart w:id="24" w:name="X8ae7b195543ac91e66a46176131167d5463171f"/>
    <w:p>
      <w:pPr>
        <w:pStyle w:val="Heading2"/>
      </w:pPr>
      <w:r>
        <w:t xml:space="preserve">Challenges Faced by Laboratory Technicians in Kabul</w:t>
      </w:r>
    </w:p>
    <w:p>
      <w:pPr>
        <w:pStyle w:val="FirstParagraph"/>
      </w:pPr>
      <w:r>
        <w:t xml:space="preserve">Laboratory technicians in Afghanistan Kabul face a unique set of obstacles that limit their ability to perform effectively. Key challenges include:</w:t>
      </w:r>
    </w:p>
    <w:p>
      <w:pPr>
        <w:numPr>
          <w:ilvl w:val="0"/>
          <w:numId w:val="1001"/>
        </w:numPr>
        <w:pStyle w:val="Compact"/>
      </w:pPr>
      <w:r>
        <w:rPr>
          <w:bCs/>
          <w:b/>
        </w:rPr>
        <w:t xml:space="preserve">Resource Scarcity:</w:t>
      </w:r>
      <w:r>
        <w:t xml:space="preserve"> </w:t>
      </w:r>
      <w:r>
        <w:t xml:space="preserve">Limited access to modern laboratory equipment and reagents often forces technicians to rely on outdated methods, increasing the risk of errors.</w:t>
      </w:r>
    </w:p>
    <w:p>
      <w:pPr>
        <w:numPr>
          <w:ilvl w:val="0"/>
          <w:numId w:val="1001"/>
        </w:numPr>
        <w:pStyle w:val="Compact"/>
      </w:pPr>
      <w:r>
        <w:rPr>
          <w:bCs/>
          <w:b/>
        </w:rPr>
        <w:t xml:space="preserve">Inconsistent Training:</w:t>
      </w:r>
      <w:r>
        <w:t xml:space="preserve"> </w:t>
      </w:r>
      <w:r>
        <w:t xml:space="preserve">While some technicians receive formal education through universities, others are self-taught or trained in informal settings, leading to gaps in knowledge and skills.</w:t>
      </w:r>
    </w:p>
    <w:p>
      <w:pPr>
        <w:numPr>
          <w:ilvl w:val="0"/>
          <w:numId w:val="1001"/>
        </w:numPr>
        <w:pStyle w:val="Compact"/>
      </w:pPr>
      <w:r>
        <w:rPr>
          <w:bCs/>
          <w:b/>
        </w:rPr>
        <w:t xml:space="preserve">Political and Social Instability:</w:t>
      </w:r>
      <w:r>
        <w:t xml:space="preserve"> </w:t>
      </w:r>
      <w:r>
        <w:t xml:space="preserve">Frequent power outages, security threats, and bureaucratic delays disrupt laboratory operations and hinder collaboration with international health organizations.</w:t>
      </w:r>
    </w:p>
    <w:p>
      <w:pPr>
        <w:pStyle w:val="FirstParagraph"/>
      </w:pPr>
      <w:r>
        <w:t xml:space="preserve">These challenges are compounded by the lack of a standardized regulatory framework for laboratory practices in Afghanistan. As a result, the quality of diagnostic services varies widely across institutions in Kabul.</w:t>
      </w:r>
    </w:p>
    <w:bookmarkEnd w:id="24"/>
    <w:bookmarkStart w:id="25" w:name="opportunities-for-improvement"/>
    <w:p>
      <w:pPr>
        <w:pStyle w:val="Heading2"/>
      </w:pPr>
      <w:r>
        <w:t xml:space="preserve">Opportunities for Improvement</w:t>
      </w:r>
    </w:p>
    <w:p>
      <w:pPr>
        <w:pStyle w:val="FirstParagraph"/>
      </w:pPr>
      <w:r>
        <w:t xml:space="preserve">Despite these challenges, several opportunities exist to strengthen the role of laboratory technicians in Kabul. Collaborations between local universities and international partners could address training gaps by introducing modern curricula and hands-on learning opportunities. For instance, partnerships with institutions like the University of Health Sciences in Kabul or NGOs such as Médecins Sans Frontières (MSF) could provide technicians with access to cutting-edge technology and global best practices.</w:t>
      </w:r>
    </w:p>
    <w:p>
      <w:pPr>
        <w:pStyle w:val="BodyText"/>
      </w:pPr>
      <w:r>
        <w:t xml:space="preserve">Additionally, the establishment of a national certification program for laboratory technicians would ensure standardized qualifications. Such a program could be modeled after frameworks used in countries like Pakistan or India, which have successfully integrated laboratory professionals into their healthcare systems.</w:t>
      </w:r>
    </w:p>
    <w:bookmarkEnd w:id="25"/>
    <w:bookmarkStart w:id="26" w:name="recommendations"/>
    <w:p>
      <w:pPr>
        <w:pStyle w:val="Heading2"/>
      </w:pPr>
      <w:r>
        <w:t xml:space="preserve">Recommendations</w:t>
      </w:r>
    </w:p>
    <w:p>
      <w:pPr>
        <w:pStyle w:val="FirstParagraph"/>
      </w:pPr>
      <w:r>
        <w:t xml:space="preserve">To enhance the capacity of Laboratory Technicians in Afghanistan Kabul, this thesis proposes the following recommendations:</w:t>
      </w:r>
    </w:p>
    <w:p>
      <w:pPr>
        <w:numPr>
          <w:ilvl w:val="0"/>
          <w:numId w:val="1002"/>
        </w:numPr>
        <w:pStyle w:val="Compact"/>
      </w:pPr>
      <w:r>
        <w:rPr>
          <w:bCs/>
          <w:b/>
        </w:rPr>
        <w:t xml:space="preserve">Invest in Training Programs:</w:t>
      </w:r>
      <w:r>
        <w:t xml:space="preserve"> </w:t>
      </w:r>
      <w:r>
        <w:t xml:space="preserve">Expand vocational and higher education programs focused on laboratory sciences at universities in Kabul.</w:t>
      </w:r>
    </w:p>
    <w:p>
      <w:pPr>
        <w:numPr>
          <w:ilvl w:val="0"/>
          <w:numId w:val="1002"/>
        </w:numPr>
        <w:pStyle w:val="Compact"/>
      </w:pPr>
      <w:r>
        <w:rPr>
          <w:bCs/>
          <w:b/>
        </w:rPr>
        <w:t xml:space="preserve">Secure Funding for Equipment:</w:t>
      </w:r>
      <w:r>
        <w:t xml:space="preserve"> </w:t>
      </w:r>
      <w:r>
        <w:t xml:space="preserve">Advocate for international aid and government funding to modernize laboratory infrastructure and supply chains.</w:t>
      </w:r>
    </w:p>
    <w:p>
      <w:pPr>
        <w:numPr>
          <w:ilvl w:val="0"/>
          <w:numId w:val="1002"/>
        </w:numPr>
        <w:pStyle w:val="Compact"/>
      </w:pPr>
      <w:r>
        <w:rPr>
          <w:bCs/>
          <w:b/>
        </w:rPr>
        <w:t xml:space="preserve">Create a Regulatory Framework:</w:t>
      </w:r>
      <w:r>
        <w:t xml:space="preserve"> </w:t>
      </w:r>
      <w:r>
        <w:t xml:space="preserve">Develop national guidelines to standardize laboratory practices, certifications, and quality control measures.</w:t>
      </w:r>
    </w:p>
    <w:bookmarkEnd w:id="26"/>
    <w:bookmarkStart w:id="27" w:name="conclusion"/>
    <w:p>
      <w:pPr>
        <w:pStyle w:val="Heading2"/>
      </w:pPr>
      <w:r>
        <w:t xml:space="preserve">Conclusion</w:t>
      </w:r>
    </w:p>
    <w:p>
      <w:pPr>
        <w:pStyle w:val="FirstParagraph"/>
      </w:pPr>
      <w:r>
        <w:t xml:space="preserve">In conclusion, this Master Thesis underscores the indispensable role of Laboratory Technicians in Afghanistan Kabul. Their work is foundational to diagnosing diseases, advancing medical research, and strengthening public health systems. However, the profession requires urgent attention to address systemic challenges such as resource shortages and inconsistent training. By investing in education, infrastructure, and regulatory frameworks for laboratory technicians in Kabul, Afghanistan can take a significant step toward improving healthcare outcomes for its population.</w:t>
      </w:r>
    </w:p>
    <w:p>
      <w:pPr>
        <w:pStyle w:val="BodyText"/>
      </w:pPr>
      <w:r>
        <w:t xml:space="preserve">This study contributes to the ongoing dialogue about how to build resilient healthcare systems in post-conflict environments. It also highlights the importance of integrating local expertise with global best practices to ensure that Laboratory Technicians in Afghanistan Kabul are equipped to meet both current and future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Afghanistan Kabul</dc:title>
  <dc:creator/>
  <dc:language>en</dc:language>
  <cp:keywords/>
  <dcterms:created xsi:type="dcterms:W3CDTF">2026-07-19T19:55:53Z</dcterms:created>
  <dcterms:modified xsi:type="dcterms:W3CDTF">2026-07-19T19:55:53Z</dcterms:modified>
</cp:coreProperties>
</file>

<file path=docProps/custom.xml><?xml version="1.0" encoding="utf-8"?>
<Properties xmlns="http://schemas.openxmlformats.org/officeDocument/2006/custom-properties" xmlns:vt="http://schemas.openxmlformats.org/officeDocument/2006/docPropsVTypes"/>
</file>