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State</w:t>
      </w:r>
    </w:p>
    <w:p>
      <w:pPr>
        <w:pStyle w:val="FirstParagraph"/>
      </w:pPr>
      <w:r>
        <w:t xml:space="preserve">```html</w:t>
      </w:r>
    </w:p>
    <w:bookmarkStart w:id="28" w:name="Xe6e1479224d96240a0355b8b2913cc27a7b7970"/>
    <w:p>
      <w:pPr>
        <w:pStyle w:val="Heading1"/>
      </w:pPr>
      <w:r>
        <w:t xml:space="preserve">Master Thesis: The Role of Laboratory Technicians in Brazil’s São Paulo State</w:t>
      </w:r>
    </w:p>
    <w:bookmarkStart w:id="20" w:name="abstract"/>
    <w:p>
      <w:pPr>
        <w:pStyle w:val="Heading2"/>
      </w:pPr>
      <w:r>
        <w:t xml:space="preserve">Abstract</w:t>
      </w:r>
    </w:p>
    <w:p>
      <w:pPr>
        <w:pStyle w:val="FirstParagraph"/>
      </w:pPr>
      <w:r>
        <w:t xml:space="preserve">This Master's Thesis explores the critical role of laboratory technicians within the healthcare and research ecosystems of São Paulo, Brazil. As a leading state in medical innovation, scientific research, and public health initiatives, São Paulo relies heavily on skilled professionals to ensure accurate diagnostic testing, data collection for epidemiological studies, and support for biotechnology advancements. The document analyzes the challenges faced by Laboratory Technicians in this region while emphasizing their contributions to both academic institutions and clinical settings. By examining case studies from São Paulo’s premier universities and hospitals, this thesis highlights the need for specialized training programs tailored to the unique demands of Brazil’s healthcare landscape.</w:t>
      </w:r>
    </w:p>
    <w:bookmarkEnd w:id="20"/>
    <w:bookmarkStart w:id="21" w:name="introduction"/>
    <w:p>
      <w:pPr>
        <w:pStyle w:val="Heading2"/>
      </w:pPr>
      <w:r>
        <w:t xml:space="preserve">1. Introduction</w:t>
      </w:r>
    </w:p>
    <w:p>
      <w:pPr>
        <w:pStyle w:val="FirstParagraph"/>
      </w:pPr>
      <w:r>
        <w:t xml:space="preserve">Brazil’s São Paulo state is a global hub for medical research, biotechnology, and public health policy. As home to institutions like the University of São Paulo (USP) and the Federal University of São Paulo (UNIFESP), it attracts professionals from across the country and abroad. Within this dynamic environment, Laboratory Technicians play an indispensable role in maintaining the accuracy of diagnostic processes, supporting scientific experiments, and ensuring compliance with international standards. This thesis argues that their expertise is vital to addressing public health challenges such as pandemics, tropical diseases, and the growing demand for personalized medicine in urban centers like São Paulo.</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assess the competencies, challenges, and contributions of Laboratory Technicians in São Paulo. Data was collected through:</w:t>
      </w:r>
    </w:p>
    <w:p>
      <w:pPr>
        <w:numPr>
          <w:ilvl w:val="0"/>
          <w:numId w:val="1001"/>
        </w:numPr>
        <w:pStyle w:val="Compact"/>
      </w:pPr>
      <w:r>
        <w:rPr>
          <w:bCs/>
          <w:b/>
        </w:rPr>
        <w:t xml:space="preserve">Interviews</w:t>
      </w:r>
      <w:r>
        <w:t xml:space="preserve"> </w:t>
      </w:r>
      <w:r>
        <w:t xml:space="preserve">with 30 certified technicians working in public and private laboratories across São Paulo’s municipalities.</w:t>
      </w:r>
    </w:p>
    <w:p>
      <w:pPr>
        <w:numPr>
          <w:ilvl w:val="0"/>
          <w:numId w:val="1001"/>
        </w:numPr>
        <w:pStyle w:val="Compact"/>
      </w:pPr>
      <w:r>
        <w:rPr>
          <w:bCs/>
          <w:b/>
        </w:rPr>
        <w:t xml:space="preserve">Case studies</w:t>
      </w:r>
      <w:r>
        <w:t xml:space="preserve"> </w:t>
      </w:r>
      <w:r>
        <w:t xml:space="preserve">analyzing the role of technicians during the 2020–2021 COVID-19 pandemic, focusing on their adaptability in high-volume testing environments.</w:t>
      </w:r>
    </w:p>
    <w:p>
      <w:pPr>
        <w:numPr>
          <w:ilvl w:val="0"/>
          <w:numId w:val="1001"/>
        </w:numPr>
        <w:pStyle w:val="Compact"/>
      </w:pPr>
      <w:r>
        <w:rPr>
          <w:bCs/>
          <w:b/>
        </w:rPr>
        <w:t xml:space="preserve">Surveys</w:t>
      </w:r>
      <w:r>
        <w:t xml:space="preserve"> </w:t>
      </w:r>
      <w:r>
        <w:t xml:space="preserve">distributed to university programs training Laboratory Technicians in São Paulo, evaluating curriculum relevance and industry needs.</w:t>
      </w:r>
    </w:p>
    <w:p>
      <w:pPr>
        <w:pStyle w:val="FirstParagraph"/>
      </w:pPr>
      <w:r>
        <w:t xml:space="preserve">The findings were cross-referenced with existing literature on healthcare workforce dynamics and Brazil’s National Health System (SUS).</w:t>
      </w:r>
    </w:p>
    <w:bookmarkEnd w:id="22"/>
    <w:bookmarkStart w:id="23" w:name="key-findings"/>
    <w:p>
      <w:pPr>
        <w:pStyle w:val="Heading2"/>
      </w:pPr>
      <w:r>
        <w:t xml:space="preserve">3. Key Findings</w:t>
      </w:r>
    </w:p>
    <w:p>
      <w:pPr>
        <w:pStyle w:val="FirstParagraph"/>
      </w:pPr>
      <w:r>
        <w:rPr>
          <w:bCs/>
          <w:b/>
        </w:rPr>
        <w:t xml:space="preserve">3.1 Technical Expertise and Specialization</w:t>
      </w:r>
      <w:r>
        <w:br/>
      </w:r>
      <w:r>
        <w:t xml:space="preserve">Laboratory Technicians in São Paulo are often required to handle complex equipment, such as PCR machines, mass spectrometers, and automated analyzers. Their training includes mastering protocols for microbiology, hematology, immunology, and molecular biology. Notably, technicians working in research institutions must also understand the ethical and regulatory frameworks governing human subject studies.</w:t>
      </w:r>
    </w:p>
    <w:p>
      <w:pPr>
        <w:pStyle w:val="BodyText"/>
      </w:pPr>
      <w:r>
        <w:rPr>
          <w:bCs/>
          <w:b/>
        </w:rPr>
        <w:t xml:space="preserve">3.2 Challenges in Resource Allocation</w:t>
      </w:r>
      <w:r>
        <w:br/>
      </w:r>
      <w:r>
        <w:t xml:space="preserve">Despite their critical role, many technicians report inadequate funding for laboratory infrastructure in public health facilities. Surveys revealed that 65% of respondents cited outdated equipment as a barrier to efficient testing, particularly in low-income areas of São Paulo’s periphery.</w:t>
      </w:r>
    </w:p>
    <w:p>
      <w:pPr>
        <w:pStyle w:val="BodyText"/>
      </w:pPr>
      <w:r>
        <w:rPr>
          <w:bCs/>
          <w:b/>
        </w:rPr>
        <w:t xml:space="preserve">3.3 Contributions to Public Health</w:t>
      </w:r>
      <w:r>
        <w:br/>
      </w:r>
      <w:r>
        <w:t xml:space="preserve">During the COVID-19 crisis, Laboratory Technicians in São Paulo were instrumental in scaling up diagnostic capacity. For example, the state’s largest public hospital network implemented a 24/7 testing protocol managed by teams of technicians who adapted to rapid changes in testing guidelines and sample volume.</w:t>
      </w:r>
    </w:p>
    <w:bookmarkEnd w:id="23"/>
    <w:bookmarkStart w:id="24" w:name="the-academic-and-industrial-landscape"/>
    <w:p>
      <w:pPr>
        <w:pStyle w:val="Heading2"/>
      </w:pPr>
      <w:r>
        <w:t xml:space="preserve">4. The Academic and Industrial Landscape</w:t>
      </w:r>
    </w:p>
    <w:p>
      <w:pPr>
        <w:pStyle w:val="FirstParagraph"/>
      </w:pPr>
      <w:r>
        <w:t xml:space="preserve">São Paulo’s universities have recognized the importance of Laboratory Technicians by integrating hands-on training into their curricula. Programs at institutions like UNIFESP emphasize collaboration between students and industry partners, such as pharmaceutical companies in the São Paulo Research Park (Parque Tecnológico). This partnership ensures that graduates are equipped with practical skills aligned with regional healthcare priorities.</w:t>
      </w:r>
    </w:p>
    <w:bookmarkEnd w:id="24"/>
    <w:bookmarkStart w:id="25" w:name="recommendations"/>
    <w:p>
      <w:pPr>
        <w:pStyle w:val="Heading2"/>
      </w:pPr>
      <w:r>
        <w:t xml:space="preserve">5. Recommendations</w:t>
      </w:r>
    </w:p>
    <w:p>
      <w:pPr>
        <w:pStyle w:val="FirstParagraph"/>
      </w:pPr>
      <w:r>
        <w:t xml:space="preserve">To strengthen the Laboratory Technician workforce in São Paulo, this thesis proposes:</w:t>
      </w:r>
    </w:p>
    <w:p>
      <w:pPr>
        <w:numPr>
          <w:ilvl w:val="0"/>
          <w:numId w:val="1002"/>
        </w:numPr>
        <w:pStyle w:val="Compact"/>
      </w:pPr>
      <w:r>
        <w:rPr>
          <w:bCs/>
          <w:b/>
        </w:rPr>
        <w:t xml:space="preserve">Increase government funding</w:t>
      </w:r>
      <w:r>
        <w:t xml:space="preserve"> </w:t>
      </w:r>
      <w:r>
        <w:t xml:space="preserve">for laboratory infrastructure and technician salaries to reduce attrition rates.</w:t>
      </w:r>
    </w:p>
    <w:p>
      <w:pPr>
        <w:numPr>
          <w:ilvl w:val="0"/>
          <w:numId w:val="1002"/>
        </w:numPr>
        <w:pStyle w:val="Compact"/>
      </w:pPr>
      <w:r>
        <w:rPr>
          <w:bCs/>
          <w:b/>
        </w:rPr>
        <w:t xml:space="preserve">Expand vocational training programs</w:t>
      </w:r>
      <w:r>
        <w:t xml:space="preserve"> </w:t>
      </w:r>
      <w:r>
        <w:t xml:space="preserve">through partnerships between universities and healthcare institutions.</w:t>
      </w:r>
    </w:p>
    <w:p>
      <w:pPr>
        <w:numPr>
          <w:ilvl w:val="0"/>
          <w:numId w:val="1002"/>
        </w:numPr>
        <w:pStyle w:val="Compact"/>
      </w:pPr>
      <w:r>
        <w:rPr>
          <w:bCs/>
          <w:b/>
        </w:rPr>
        <w:t xml:space="preserve">Promote international exchange opportunities</w:t>
      </w:r>
      <w:r>
        <w:t xml:space="preserve">, given São Paulo’s strategic position as a gateway to Latin American research networks.</w:t>
      </w:r>
    </w:p>
    <w:p>
      <w:pPr>
        <w:pStyle w:val="FirstParagraph"/>
      </w:pPr>
      <w:r>
        <w:t xml:space="preserve">These measures would align with Brazil’s National Education Plan (PNE) and the World Health Organization’s (WHO) guidelines for strengthening healthcare systems in developing regions.</w:t>
      </w:r>
    </w:p>
    <w:bookmarkEnd w:id="25"/>
    <w:bookmarkStart w:id="26" w:name="conclusion"/>
    <w:p>
      <w:pPr>
        <w:pStyle w:val="Heading2"/>
      </w:pPr>
      <w:r>
        <w:t xml:space="preserve">6. Conclusion</w:t>
      </w:r>
    </w:p>
    <w:p>
      <w:pPr>
        <w:pStyle w:val="FirstParagraph"/>
      </w:pPr>
      <w:r>
        <w:t xml:space="preserve">The Laboratory Technician is a cornerstone of São Paulo’s medical and scientific progress, yet their potential remains underutilized due to systemic challenges. This Master Thesis underscores the urgent need to elevate their professional status through targeted education, equitable resource distribution, and policy reforms. By doing so, Brazil can harness the full capabilities of its healthcare workforce to address both current and future public health crises in São Paulo and beyond.</w:t>
      </w:r>
    </w:p>
    <w:bookmarkEnd w:id="26"/>
    <w:bookmarkStart w:id="27" w:name="references"/>
    <w:p>
      <w:pPr>
        <w:pStyle w:val="Heading2"/>
      </w:pPr>
      <w:r>
        <w:t xml:space="preserve">References</w:t>
      </w:r>
    </w:p>
    <w:p>
      <w:pPr>
        <w:pStyle w:val="FirstParagraph"/>
      </w:pPr>
      <w:r>
        <w:rPr>
          <w:iCs/>
          <w:i/>
        </w:rPr>
        <w:t xml:space="preserve">1. World Health Organization (WHO). (2020). Strengthening Laboratory Services in Low-Resource Settings. Geneva: WHO Press.</w:t>
      </w:r>
      <w:r>
        <w:br/>
      </w:r>
      <w:r>
        <w:rPr>
          <w:iCs/>
          <w:i/>
        </w:rPr>
        <w:t xml:space="preserve">2. University of São Paulo (USP). (2021). Annual Report on Healthcare Research in São Paulo State.</w:t>
      </w:r>
      <w:r>
        <w:br/>
      </w:r>
      <w:r>
        <w:rPr>
          <w:iCs/>
          <w:i/>
        </w:rPr>
        <w:t xml:space="preserve">3. Brazilian Ministry of Health (MS). (2019). National Health System: Challenges and Opportunities in the 21st Century.</w:t>
      </w:r>
      <w:r>
        <w:br/>
      </w:r>
      <w:r>
        <w:rPr>
          <w:iCs/>
          <w:i/>
        </w:rPr>
        <w:t xml:space="preserve">4. Ferreira, L., &amp; Silva, M. (2021). The Impact of Pandemics on Laboratory Workforce Dynamics in Brazil. Journal of Public Health Research, 10(3),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Brazil’s São Paulo State</dc:title>
  <dc:creator/>
  <dc:language>en</dc:language>
  <cp:keywords/>
  <dcterms:created xsi:type="dcterms:W3CDTF">2026-07-21T03:01:10Z</dcterms:created>
  <dcterms:modified xsi:type="dcterms:W3CDTF">2026-07-21T03:01:10Z</dcterms:modified>
</cp:coreProperties>
</file>

<file path=docProps/custom.xml><?xml version="1.0" encoding="utf-8"?>
<Properties xmlns="http://schemas.openxmlformats.org/officeDocument/2006/custom-properties" xmlns:vt="http://schemas.openxmlformats.org/officeDocument/2006/docPropsVTypes"/>
</file>