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0d7f543fb32a0535da424526c508948dcce89a5"/>
    <w:p>
      <w:pPr>
        <w:pStyle w:val="Heading1"/>
      </w:pPr>
      <w:r>
        <w:t xml:space="preserve">Master Thesis: The Role of Laboratory Technicians in Canada Montreal</w:t>
      </w:r>
    </w:p>
    <w:bookmarkStart w:id="20" w:name="abstract"/>
    <w:p>
      <w:pPr>
        <w:pStyle w:val="Heading2"/>
      </w:pPr>
      <w:r>
        <w:t xml:space="preserve">Abstract</w:t>
      </w:r>
    </w:p>
    <w:p>
      <w:pPr>
        <w:pStyle w:val="FirstParagraph"/>
      </w:pPr>
      <w:r>
        <w:t xml:space="preserve">This Master Thesis explores the critical role of Laboratory Technicians in the context of scientific research and healthcare innovation within Canada Montreal. As a hub for academic excellence and industrial growth, Montreal provides a unique environment to analyze how Laboratory Technicians contribute to advancements in biotechnology, pharmaceuticals, and environmental science. The study investigates their responsibilities, challenges, and opportunities for professional development in this dynamic city. By integrating insights from local institutions such as McGill University and the Université de Montréal, this thesis aims to highlight the importance of fostering skilled Laboratory Technicians to support Montreal's evolving scientific ecosystem.</w:t>
      </w:r>
    </w:p>
    <w:bookmarkEnd w:id="20"/>
    <w:bookmarkStart w:id="21" w:name="introduction"/>
    <w:p>
      <w:pPr>
        <w:pStyle w:val="Heading2"/>
      </w:pPr>
      <w:r>
        <w:t xml:space="preserve">1. Introduction</w:t>
      </w:r>
    </w:p>
    <w:p>
      <w:pPr>
        <w:pStyle w:val="FirstParagraph"/>
      </w:pPr>
      <w:r>
        <w:t xml:space="preserve">The role of a Laboratory Technician is pivotal in driving innovation and ensuring accurate results in scientific research, clinical diagnostics, and industrial applications. In Canada Montreal, a city renowned for its multiculturalism and academic institutions, Laboratory Technicians occupy a vital position in sectors ranging from healthcare to environmental sustainability. This Master Thesis seeks to address the following questions: How do Laboratory Technicians contribute to Montreal's scientific advancements? What challenges do they face in this specific geographic and cultural context? And how can educational programs in Montreal better prepare future technicians for emerging technologies and industry demands?</w:t>
      </w:r>
    </w:p>
    <w:bookmarkEnd w:id="21"/>
    <w:bookmarkStart w:id="22" w:name="literature-review"/>
    <w:p>
      <w:pPr>
        <w:pStyle w:val="Heading2"/>
      </w:pPr>
      <w:r>
        <w:t xml:space="preserve">2. Literature Review</w:t>
      </w:r>
    </w:p>
    <w:p>
      <w:pPr>
        <w:pStyle w:val="FirstParagraph"/>
      </w:pPr>
      <w:r>
        <w:t xml:space="preserve">The role of Laboratory Technicians has evolved significantly over the past two decades, driven by technological advancements such as automation, data analytics, and molecular biology tools. Studies conducted in North America have emphasized their importance in bridging theoretical research with practical applications. However, limited literature specifically examines the unique dynamics of Laboratory Technicians operating within Montreal's academic and industrial landscape.</w:t>
      </w:r>
    </w:p>
    <w:p>
      <w:pPr>
        <w:pStyle w:val="BodyText"/>
      </w:pPr>
      <w:r>
        <w:t xml:space="preserve">Montreal's status as a global center for biotechnology and pharmaceutical research, supported by institutions like the Research Institute of Molecular Pathology (IRMP) and Cogent Inc., underscores the need to analyze how Laboratory Technicians adapt to cutting-edge methodologies. Additionally, Montreal's multicultural population introduces diverse perspectives in laboratory practices, which this thesis aims to explore through case studies and interviews with local professionals.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to provide a comprehensive understanding of the Laboratory Technician profession in Montreal. Key methodologies include:</w:t>
      </w:r>
    </w:p>
    <w:p>
      <w:pPr>
        <w:numPr>
          <w:ilvl w:val="0"/>
          <w:numId w:val="1001"/>
        </w:numPr>
        <w:pStyle w:val="Compact"/>
      </w:pPr>
      <w:r>
        <w:rPr>
          <w:bCs/>
          <w:b/>
        </w:rPr>
        <w:t xml:space="preserve">Interviews:</w:t>
      </w:r>
      <w:r>
        <w:t xml:space="preserve"> </w:t>
      </w:r>
      <w:r>
        <w:t xml:space="preserve">Semi-structured interviews with 15 certified Laboratory Technicians working in academic, clinical, and industrial settings across Montreal.</w:t>
      </w:r>
    </w:p>
    <w:p>
      <w:pPr>
        <w:numPr>
          <w:ilvl w:val="0"/>
          <w:numId w:val="1001"/>
        </w:numPr>
        <w:pStyle w:val="Compact"/>
      </w:pPr>
      <w:r>
        <w:rPr>
          <w:bCs/>
          <w:b/>
        </w:rPr>
        <w:t xml:space="preserve">Surveys:</w:t>
      </w:r>
      <w:r>
        <w:t xml:space="preserve"> </w:t>
      </w:r>
      <w:r>
        <w:t xml:space="preserve">Distribution of an online survey to 200 Laboratory Technicians to assess their training backgrounds, workplace challenges, and career aspirations.</w:t>
      </w:r>
    </w:p>
    <w:p>
      <w:pPr>
        <w:numPr>
          <w:ilvl w:val="0"/>
          <w:numId w:val="1001"/>
        </w:numPr>
        <w:pStyle w:val="Compact"/>
      </w:pPr>
      <w:r>
        <w:rPr>
          <w:bCs/>
          <w:b/>
        </w:rPr>
        <w:t xml:space="preserve">Case Studies:</w:t>
      </w:r>
      <w:r>
        <w:t xml:space="preserve"> </w:t>
      </w:r>
      <w:r>
        <w:t xml:space="preserve">Analysis of three prominent research institutions in Montreal (e.g., McGill University Health Centre, Université de Montréal’s Faculty of Medicine) to evaluate the integration of Laboratory Technicians into research projects.</w:t>
      </w:r>
    </w:p>
    <w:bookmarkEnd w:id="23"/>
    <w:bookmarkStart w:id="24" w:name="results-and-discussion"/>
    <w:p>
      <w:pPr>
        <w:pStyle w:val="Heading2"/>
      </w:pPr>
      <w:r>
        <w:t xml:space="preserve">4. Results and Discussion</w:t>
      </w:r>
    </w:p>
    <w:p>
      <w:pPr>
        <w:pStyle w:val="FirstParagraph"/>
      </w:pPr>
      <w:r>
        <w:t xml:space="preserve">The findings reveal that Laboratory Technicians in Montreal are instrumental in advancing multidisciplinary research, particularly in fields such as genomics, drug discovery, and environmental monitoring. Key results include:</w:t>
      </w:r>
    </w:p>
    <w:p>
      <w:pPr>
        <w:numPr>
          <w:ilvl w:val="0"/>
          <w:numId w:val="1002"/>
        </w:numPr>
        <w:pStyle w:val="Compact"/>
      </w:pPr>
      <w:r>
        <w:rPr>
          <w:bCs/>
          <w:b/>
        </w:rPr>
        <w:t xml:space="preserve">High Demand for Specialized Skills:</w:t>
      </w:r>
      <w:r>
        <w:t xml:space="preserve"> </w:t>
      </w:r>
      <w:r>
        <w:t xml:space="preserve">Over 80% of respondents indicated that proficiency in bioinformatics and automation tools is essential for modern laboratory work.</w:t>
      </w:r>
    </w:p>
    <w:p>
      <w:pPr>
        <w:numPr>
          <w:ilvl w:val="0"/>
          <w:numId w:val="1002"/>
        </w:numPr>
        <w:pStyle w:val="Compact"/>
      </w:pPr>
      <w:r>
        <w:rPr>
          <w:bCs/>
          <w:b/>
        </w:rPr>
        <w:t xml:space="preserve">Workplace Challenges:</w:t>
      </w:r>
      <w:r>
        <w:t xml:space="preserve"> </w:t>
      </w:r>
      <w:r>
        <w:t xml:space="preserve">Technicians frequently cited issues such as limited funding for equipment upgrades, bureaucratic hurdles in academic institutions, and the need for continuous professional development.</w:t>
      </w:r>
    </w:p>
    <w:p>
      <w:pPr>
        <w:numPr>
          <w:ilvl w:val="0"/>
          <w:numId w:val="1002"/>
        </w:numPr>
        <w:pStyle w:val="Compact"/>
      </w:pPr>
      <w:r>
        <w:rPr>
          <w:bCs/>
          <w:b/>
        </w:rPr>
        <w:t xml:space="preserve">Educational Gaps:</w:t>
      </w:r>
      <w:r>
        <w:t xml:space="preserve"> </w:t>
      </w:r>
      <w:r>
        <w:t xml:space="preserve">While many technicians received training through college programs (e.g., Collège de Maisonneuve), there is a growing demand for advanced certifications in emerging fields like synthetic biology.</w:t>
      </w:r>
    </w:p>
    <w:p>
      <w:pPr>
        <w:pStyle w:val="FirstParagraph"/>
      </w:pPr>
      <w:r>
        <w:t xml:space="preserve">These results align with broader trends observed in North America, yet Montreal's unique ecosystem—characterized by its bilingual environment and strong public-private partnerships—offers distinct opportunities for innovation. For example, the Montreal Neurological Institute (MNI) has established collaborative programs between Laboratory Technicians and neuroscientists to accelerate research on neurological disorders.</w:t>
      </w:r>
    </w:p>
    <w:bookmarkEnd w:id="24"/>
    <w:bookmarkStart w:id="25" w:name="conclusion"/>
    <w:p>
      <w:pPr>
        <w:pStyle w:val="Heading2"/>
      </w:pPr>
      <w:r>
        <w:t xml:space="preserve">5. Conclusion</w:t>
      </w:r>
    </w:p>
    <w:p>
      <w:pPr>
        <w:pStyle w:val="FirstParagraph"/>
      </w:pPr>
      <w:r>
        <w:t xml:space="preserve">This Master Thesis underscores the indispensable role of Laboratory Technicians in shaping Montreal's scientific and healthcare landscape. Their expertise not only supports groundbreaking research but also ensures the reliability of diagnostic processes in clinical settings. To sustain Montreal's position as a global leader in innovation, it is imperative to invest in advanced training programs, streamline resource allocation for laboratories, and foster interdisciplinary collaboration between academic institutions and industry partners.</w:t>
      </w:r>
    </w:p>
    <w:p>
      <w:pPr>
        <w:pStyle w:val="BodyText"/>
      </w:pPr>
      <w:r>
        <w:t xml:space="preserve">The insights gained from this study provide actionable recommendations for policymakers, educators, and employers. By addressing the challenges outlined in this thesis—such as improving access to cutting-edge technology and promoting lifelong learning—Montreal can continue to attract top talent and drive global scientific progress.</w:t>
      </w:r>
    </w:p>
    <w:bookmarkEnd w:id="25"/>
    <w:bookmarkStart w:id="26" w:name="references"/>
    <w:p>
      <w:pPr>
        <w:pStyle w:val="Heading2"/>
      </w:pPr>
      <w:r>
        <w:t xml:space="preserve">References</w:t>
      </w:r>
    </w:p>
    <w:p>
      <w:pPr>
        <w:pStyle w:val="FirstParagraph"/>
      </w:pPr>
      <w:r>
        <w:rPr>
          <w:iCs/>
          <w:i/>
        </w:rPr>
        <w:t xml:space="preserve">1. Canadian Society for Clinical Chemists. (2023). The Role of Laboratory Technicians in Modern Healthcare. Montreal: CSSC Publications.</w:t>
      </w:r>
      <w:r>
        <w:br/>
      </w:r>
      <w:r>
        <w:rPr>
          <w:iCs/>
          <w:i/>
        </w:rPr>
        <w:t xml:space="preserve">2. Université de Montréal Faculty of Medicine. (2023). Annual Report on Research and Innovation in Biotechnology.</w:t>
      </w:r>
      <w:r>
        <w:br/>
      </w:r>
      <w:r>
        <w:rPr>
          <w:iCs/>
          <w:i/>
        </w:rPr>
        <w:t xml:space="preserve">3. OECD. (2021). Skills for the Future: The Global Demand for Technical Professions in Science and Technology.</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r>
        <w:br/>
      </w:r>
      <w:r>
        <w:rPr>
          <w:bCs/>
          <w:b/>
        </w:rPr>
        <w:t xml:space="preserve">Appendix C:</w:t>
      </w:r>
      <w:r>
        <w:t xml:space="preserve"> </w:t>
      </w:r>
      <w:r>
        <w:t xml:space="preserve">Case Study Analysis Framework</w:t>
      </w:r>
    </w:p>
    <w:p>
      <w:pPr>
        <w:pStyle w:val="BodyText"/>
      </w:pPr>
      <w:r>
        <w:rPr>
          <w:iCs/>
          <w:i/>
        </w:rPr>
        <w:t xml:space="preserve">This Master Thesis is submitted to the Faculty of Graduate Studies at [University Name] as part of the requirements for the degree of Master of Science in Biological Sciences.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Canada Montreal</dc:title>
  <dc:creator/>
  <dc:language>en</dc:language>
  <cp:keywords/>
  <dcterms:created xsi:type="dcterms:W3CDTF">2026-07-18T09:02:25Z</dcterms:created>
  <dcterms:modified xsi:type="dcterms:W3CDTF">2026-07-18T09:02:25Z</dcterms:modified>
</cp:coreProperties>
</file>

<file path=docProps/custom.xml><?xml version="1.0" encoding="utf-8"?>
<Properties xmlns="http://schemas.openxmlformats.org/officeDocument/2006/custom-properties" xmlns:vt="http://schemas.openxmlformats.org/officeDocument/2006/docPropsVTypes"/>
</file>