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30" w:name="Xe9f4eb9508dc40f0da8e5a48302bfb5b8065257"/>
    <w:p>
      <w:pPr>
        <w:pStyle w:val="Heading1"/>
      </w:pPr>
      <w:r>
        <w:t xml:space="preserve">Master Thesis: The Role and Challenges of a Laboratory Technician in China Shanghai</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Laboratory Technician</w:t>
      </w:r>
      <w:r>
        <w:t xml:space="preserve"> </w:t>
      </w:r>
      <w:r>
        <w:t xml:space="preserve">in the context of China Shanghai, focusing on their responsibilities, challenges, and contributions to both clinical and industrial sectors. With Shanghai emerging as a global hub for innovation and healthcare advancement in China, the demand for skilled laboratory professionals has surged. This study analyzes the unique demands placed on</w:t>
      </w:r>
      <w:r>
        <w:t xml:space="preserve"> </w:t>
      </w:r>
      <w:r>
        <w:rPr>
          <w:iCs/>
          <w:i/>
        </w:rPr>
        <w:t xml:space="preserve">Laboratory Technicians</w:t>
      </w:r>
      <w:r>
        <w:t xml:space="preserve"> </w:t>
      </w:r>
      <w:r>
        <w:t xml:space="preserve">in this dynamic environment while addressing the educational frameworks, regulatory standards, and technological advancements shaping their profession. The thesis concludes with recommendations to enhance training programs and ensure alignment with Shanghai’s evolving scientific landscape.</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Laboratory Technician</w:t>
      </w:r>
      <w:r>
        <w:t xml:space="preserve"> </w:t>
      </w:r>
      <w:r>
        <w:t xml:space="preserve">is pivotal in modern society, bridging the gap between theoretical research and practical application. In China Shanghai, a city renowned for its economic power and technological innovation, laboratory technicians play an essential role in healthcare delivery, pharmaceutical development, environmental monitoring, and forensic science. This Master Thesis aims to investigate how the responsibilities of a</w:t>
      </w:r>
      <w:r>
        <w:t xml:space="preserve"> </w:t>
      </w:r>
      <w:r>
        <w:rPr>
          <w:bCs/>
          <w:b/>
        </w:rPr>
        <w:t xml:space="preserve">Laboratory Technician</w:t>
      </w:r>
      <w:r>
        <w:t xml:space="preserve"> </w:t>
      </w:r>
      <w:r>
        <w:t xml:space="preserve">are uniquely adapted to meet the demands of Shanghai’s rapid urbanization and stringent regulatory environment.</w:t>
      </w:r>
    </w:p>
    <w:bookmarkEnd w:id="21"/>
    <w:bookmarkStart w:id="22" w:name="Xe0f3ca1d6b52adccf89dff18c35994c3e4b772d"/>
    <w:p>
      <w:pPr>
        <w:pStyle w:val="Heading2"/>
      </w:pPr>
      <w:r>
        <w:t xml:space="preserve">2. The Role of a Laboratory Technician in China Shanghai</w:t>
      </w:r>
    </w:p>
    <w:p>
      <w:pPr>
        <w:pStyle w:val="FirstParagraph"/>
      </w:pPr>
      <w:r>
        <w:t xml:space="preserve">In Shanghai, laboratory technicians are integral to hospitals, research institutions, biotechnology firms, and government agencies. Their primary responsibilities include conducting experiments, analyzing samples, maintaining equipment, and ensuring compliance with national standards such as the</w:t>
      </w:r>
      <w:r>
        <w:t xml:space="preserve"> </w:t>
      </w:r>
      <w:r>
        <w:rPr>
          <w:iCs/>
          <w:i/>
        </w:rPr>
        <w:t xml:space="preserve">Chinese Pharmacopoeia</w:t>
      </w:r>
      <w:r>
        <w:t xml:space="preserve"> </w:t>
      </w:r>
      <w:r>
        <w:t xml:space="preserve">and</w:t>
      </w:r>
      <w:r>
        <w:t xml:space="preserve"> </w:t>
      </w:r>
      <w:r>
        <w:rPr>
          <w:iCs/>
          <w:i/>
        </w:rPr>
        <w:t xml:space="preserve">ISO/IEC 17025</w:t>
      </w:r>
      <w:r>
        <w:t xml:space="preserve">. For instance, in clinical settings like Shanghai General Hospital or Peking University Shenzhen-Hong Kong International Cancer Center (located in Shanghai), technicians perform diagnostic tests that directly impact patient outcomes.</w:t>
      </w:r>
    </w:p>
    <w:p>
      <w:pPr>
        <w:pStyle w:val="BodyText"/>
      </w:pPr>
      <w:r>
        <w:t xml:space="preserve">Beyond healthcare, laboratory technicians in Shanghai’s industrial sector contribute to quality control in pharmaceutical manufacturing and environmental monitoring for the city’s stringent air and water regulations. The integration of advanced technologies such as AI-driven data analysis and automated pipetting systems further underscores the evolving skill set required for this profession.</w:t>
      </w:r>
    </w:p>
    <w:bookmarkEnd w:id="22"/>
    <w:bookmarkStart w:id="23" w:name="Xd7c660be57c12c51020e6951dbe563a5adf02ee"/>
    <w:p>
      <w:pPr>
        <w:pStyle w:val="Heading2"/>
      </w:pPr>
      <w:r>
        <w:t xml:space="preserve">3. Educational and Certification Requirements</w:t>
      </w:r>
    </w:p>
    <w:p>
      <w:pPr>
        <w:pStyle w:val="FirstParagraph"/>
      </w:pPr>
      <w:r>
        <w:t xml:space="preserve">To become a recognized</w:t>
      </w:r>
      <w:r>
        <w:t xml:space="preserve"> </w:t>
      </w:r>
      <w:r>
        <w:rPr>
          <w:bCs/>
          <w:b/>
        </w:rPr>
        <w:t xml:space="preserve">Laboratory Technician</w:t>
      </w:r>
      <w:r>
        <w:t xml:space="preserve"> </w:t>
      </w:r>
      <w:r>
        <w:t xml:space="preserve">in Shanghai, individuals must complete a bachelor’s degree in biotechnology, chemistry, or a related field from institutions such as Fudan University or Tongji University. Postgraduate training through Master’s programs is increasingly common to align with the city’s high standards. Certifications like</w:t>
      </w:r>
      <w:r>
        <w:t xml:space="preserve"> </w:t>
      </w:r>
      <w:r>
        <w:rPr>
          <w:iCs/>
          <w:i/>
        </w:rPr>
        <w:t xml:space="preserve">CLSI (Clinical and Laboratory Standards Institute)</w:t>
      </w:r>
      <w:r>
        <w:t xml:space="preserve"> </w:t>
      </w:r>
      <w:r>
        <w:t xml:space="preserve">guidelines and participation in Continuing Education Programs (CEPs) are mandatory for compliance with Shanghai’s regulatory bodies, including the</w:t>
      </w:r>
      <w:r>
        <w:t xml:space="preserve"> </w:t>
      </w:r>
      <w:r>
        <w:rPr>
          <w:iCs/>
          <w:i/>
        </w:rPr>
        <w:t xml:space="preserve">Shanghai Municipal Health Commission</w:t>
      </w:r>
      <w:r>
        <w:t xml:space="preserve">.</w:t>
      </w:r>
    </w:p>
    <w:bookmarkEnd w:id="23"/>
    <w:bookmarkStart w:id="24" w:name="Xf15e5de91f2033dd7cd24374a768ad51635cdf0"/>
    <w:p>
      <w:pPr>
        <w:pStyle w:val="Heading2"/>
      </w:pPr>
      <w:r>
        <w:t xml:space="preserve">4. Challenges Faced by Laboratory Technicians in Shanghai</w:t>
      </w:r>
    </w:p>
    <w:p>
      <w:pPr>
        <w:pStyle w:val="FirstParagraph"/>
      </w:pPr>
      <w:r>
        <w:t xml:space="preserve">The rapid growth of Shanghai’s healthcare and biotechnology sectors presents both opportunities and challenges. High workloads, stringent quality control protocols, and the pressure to adopt cutting-edge technologies can lead to burnout among technicians. Additionally, the city’s competitive job market requires continuous upskilling to remain relevant. Language barriers may also arise for non-native Mandarin speakers working in multinational laboratories.</w:t>
      </w:r>
    </w:p>
    <w:bookmarkEnd w:id="24"/>
    <w:bookmarkStart w:id="25" w:name="X0b28f8e0e7f4037932521a759f71a54ed3b8ba1"/>
    <w:p>
      <w:pPr>
        <w:pStyle w:val="Heading2"/>
      </w:pPr>
      <w:r>
        <w:t xml:space="preserve">5. Technological Advancements and Future Trends</w:t>
      </w:r>
    </w:p>
    <w:p>
      <w:pPr>
        <w:pStyle w:val="FirstParagraph"/>
      </w:pPr>
      <w:r>
        <w:t xml:space="preserve">Shanghai is at the forefront of adopting next-generation laboratory technologies, including robotics, digital pathology systems, and bioinformatics tools. For example, the</w:t>
      </w:r>
      <w:r>
        <w:t xml:space="preserve"> </w:t>
      </w:r>
      <w:r>
        <w:rPr>
          <w:iCs/>
          <w:i/>
        </w:rPr>
        <w:t xml:space="preserve">Pudong New Area Biomedical Innovation Park</w:t>
      </w:r>
      <w:r>
        <w:t xml:space="preserve"> </w:t>
      </w:r>
      <w:r>
        <w:t xml:space="preserve">hosts projects integrating AI with laboratory workflows to enhance efficiency. As a result,</w:t>
      </w:r>
      <w:r>
        <w:t xml:space="preserve"> </w:t>
      </w:r>
      <w:r>
        <w:rPr>
          <w:bCs/>
          <w:b/>
        </w:rPr>
        <w:t xml:space="preserve">Laboratory Technicians</w:t>
      </w:r>
      <w:r>
        <w:t xml:space="preserve"> </w:t>
      </w:r>
      <w:r>
        <w:t xml:space="preserve">in Shanghai must now possess interdisciplinary skills in data science and machine learning to manage these systems effectively.</w:t>
      </w:r>
    </w:p>
    <w:p>
      <w:pPr>
        <w:pStyle w:val="BodyText"/>
      </w:pPr>
      <w:r>
        <w:t xml:space="preserve">The future of this profession lies in the convergence of technology and healthcare, with a growing emphasis on personalized medicine and genomic research. This shift demands that technicians stay abreast of emerging trends through collaboration with academic institutions like the</w:t>
      </w:r>
      <w:r>
        <w:t xml:space="preserve"> </w:t>
      </w:r>
      <w:r>
        <w:rPr>
          <w:iCs/>
          <w:i/>
        </w:rPr>
        <w:t xml:space="preserve">Shanghai Institute of Biochemistry and Cell Biology</w:t>
      </w:r>
      <w:r>
        <w:t xml:space="preserve">.</w:t>
      </w:r>
    </w:p>
    <w:bookmarkEnd w:id="25"/>
    <w:bookmarkStart w:id="26" w:name="Xd3c0247ad0f641d1d40e3fe31fed0c5808caf6d"/>
    <w:p>
      <w:pPr>
        <w:pStyle w:val="Heading2"/>
      </w:pPr>
      <w:r>
        <w:t xml:space="preserve">6. Case Study: Laboratory Technician in Shanghai’s Healthcare Sector</w:t>
      </w:r>
    </w:p>
    <w:p>
      <w:pPr>
        <w:pStyle w:val="FirstParagraph"/>
      </w:pPr>
      <w:r>
        <w:t xml:space="preserve">A case study examining a laboratory technician at the</w:t>
      </w:r>
      <w:r>
        <w:t xml:space="preserve"> </w:t>
      </w:r>
      <w:r>
        <w:rPr>
          <w:iCs/>
          <w:i/>
        </w:rPr>
        <w:t xml:space="preserve">Sinica Hospital</w:t>
      </w:r>
      <w:r>
        <w:t xml:space="preserve"> </w:t>
      </w:r>
      <w:r>
        <w:t xml:space="preserve">in Shanghai highlights the day-to-day challenges and contributions of this role. The technician is responsible for processing thousands of blood samples daily, ensuring adherence to CLSI standards, and using high-throughput sequencing technology to identify rare genetic disorders. Their work directly supports Shanghai’s goal of becoming a global leader in precision medicine.</w:t>
      </w:r>
    </w:p>
    <w:bookmarkEnd w:id="26"/>
    <w:bookmarkStart w:id="27" w:name="Xf7c396ed9aee53bb12ef48be2c07167fa3fbeba"/>
    <w:p>
      <w:pPr>
        <w:pStyle w:val="Heading2"/>
      </w:pPr>
      <w:r>
        <w:t xml:space="preserve">7. Recommendations for Enhancing the Role of Laboratory Technicians</w:t>
      </w:r>
    </w:p>
    <w:p>
      <w:pPr>
        <w:pStyle w:val="FirstParagraph"/>
      </w:pPr>
      <w:r>
        <w:t xml:space="preserve">To address current challenges, this thesis recommends:</w:t>
      </w:r>
    </w:p>
    <w:p>
      <w:pPr>
        <w:numPr>
          <w:ilvl w:val="0"/>
          <w:numId w:val="1001"/>
        </w:numPr>
        <w:pStyle w:val="Compact"/>
      </w:pPr>
      <w:r>
        <w:t xml:space="preserve">Expanding interdisciplinary training programs that combine laboratory science with data analytics.</w:t>
      </w:r>
    </w:p>
    <w:p>
      <w:pPr>
        <w:numPr>
          <w:ilvl w:val="0"/>
          <w:numId w:val="1001"/>
        </w:numPr>
        <w:pStyle w:val="Compact"/>
      </w:pPr>
      <w:r>
        <w:t xml:space="preserve">Encouraging partnerships between universities and industry leaders to provide hands-on experience in Shanghai’s labs.</w:t>
      </w:r>
    </w:p>
    <w:p>
      <w:pPr>
        <w:numPr>
          <w:ilvl w:val="0"/>
          <w:numId w:val="1001"/>
        </w:numPr>
        <w:pStyle w:val="Compact"/>
      </w:pPr>
      <w:r>
        <w:t xml:space="preserve">Implementing mental health support systems for technicians facing high-stress environments.</w:t>
      </w:r>
    </w:p>
    <w:bookmarkEnd w:id="27"/>
    <w:bookmarkStart w:id="28" w:name="conclusion"/>
    <w:p>
      <w:pPr>
        <w:pStyle w:val="Heading2"/>
      </w:pPr>
      <w:r>
        <w:t xml:space="preserve">8. Conclusion</w:t>
      </w:r>
    </w:p>
    <w:p>
      <w:pPr>
        <w:pStyle w:val="FirstParagraph"/>
      </w:pPr>
      <w:r>
        <w:t xml:space="preserve">The role of a</w:t>
      </w:r>
      <w:r>
        <w:t xml:space="preserve"> </w:t>
      </w:r>
      <w:r>
        <w:rPr>
          <w:bCs/>
          <w:b/>
        </w:rPr>
        <w:t xml:space="preserve">Laboratory Technician</w:t>
      </w:r>
      <w:r>
        <w:t xml:space="preserve"> </w:t>
      </w:r>
      <w:r>
        <w:t xml:space="preserve">in China Shanghai is both dynamic and demanding, reflecting the city’s status as a global leader in science and technology. As Shanghai continues to drive innovation, the profession of laboratory technician will remain indispensable. This Master Thesis underscores the need for continuous education, regulatory compliance, and technological adaptability to ensure that technicians can meet the evolving demands of this vibrant metropolis.</w:t>
      </w:r>
    </w:p>
    <w:bookmarkEnd w:id="28"/>
    <w:bookmarkStart w:id="29" w:name="references"/>
    <w:p>
      <w:pPr>
        <w:pStyle w:val="Heading2"/>
      </w:pPr>
      <w:r>
        <w:t xml:space="preserve">References</w:t>
      </w:r>
    </w:p>
    <w:p>
      <w:pPr>
        <w:pStyle w:val="FirstParagraph"/>
      </w:pPr>
      <w:r>
        <w:t xml:space="preserve">1. Shanghai Municipal Health Commission. (2023). Guidelines for Clinical Laboratory Standards in China.</w:t>
      </w:r>
      <w:r>
        <w:br/>
      </w:r>
      <w:r>
        <w:t xml:space="preserve">2. Fudan University School of Life Sciences. (2024). Biotechnology Education in the PRC.</w:t>
      </w:r>
      <w:r>
        <w:br/>
      </w:r>
      <w:r>
        <w:t xml:space="preserve">3. CLSI Documents: www.clsi.org.</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 in China Shanghai</dc:title>
  <dc:creator/>
  <dc:language>en</dc:language>
  <cp:keywords/>
  <dcterms:created xsi:type="dcterms:W3CDTF">2026-07-18T19:51:12Z</dcterms:created>
  <dcterms:modified xsi:type="dcterms:W3CDTF">2026-07-18T19:51:12Z</dcterms:modified>
</cp:coreProperties>
</file>

<file path=docProps/custom.xml><?xml version="1.0" encoding="utf-8"?>
<Properties xmlns="http://schemas.openxmlformats.org/officeDocument/2006/custom-properties" xmlns:vt="http://schemas.openxmlformats.org/officeDocument/2006/docPropsVTypes"/>
</file>