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7e8ce7418880d469fcb7bf20d697ece0e52c86c"/>
    <w:p>
      <w:pPr>
        <w:pStyle w:val="Heading1"/>
      </w:pPr>
      <w:r>
        <w:t xml:space="preserve">Master Thesis: The Role of a Laboratory Technician in Egypt Alexandria</w:t>
      </w:r>
    </w:p>
    <w:bookmarkStart w:id="20" w:name="abstract"/>
    <w:p>
      <w:pPr>
        <w:pStyle w:val="Heading2"/>
      </w:pPr>
      <w:r>
        <w:t xml:space="preserve">Abstract</w:t>
      </w:r>
    </w:p>
    <w:p>
      <w:pPr>
        <w:pStyle w:val="FirstParagraph"/>
      </w:pPr>
      <w:r>
        <w:t xml:space="preserve">This Master Thesis explores the critical role of laboratory technicians within the healthcare and research sectors of</w:t>
      </w:r>
      <w:r>
        <w:t xml:space="preserve"> </w:t>
      </w:r>
      <w:r>
        <w:rPr>
          <w:bCs/>
          <w:b/>
        </w:rPr>
        <w:t xml:space="preserve">Egypt Alexandria</w:t>
      </w:r>
      <w:r>
        <w:t xml:space="preserve">. As one of Egypt’s most prominent cities, Alexandria is home to numerous academic institutions, hospitals, and research facilities that rely heavily on skilled laboratory professionals. The thesis examines the responsibilities, challenges, and contributions of a</w:t>
      </w:r>
      <w:r>
        <w:t xml:space="preserve"> </w:t>
      </w:r>
      <w:r>
        <w:rPr>
          <w:bCs/>
          <w:b/>
        </w:rPr>
        <w:t xml:space="preserve">Laboratory Technician</w:t>
      </w:r>
      <w:r>
        <w:t xml:space="preserve"> </w:t>
      </w:r>
      <w:r>
        <w:t xml:space="preserve">in this context. It also evaluates the impact of technological advancements and educational frameworks in shaping the profession’s evolution within Alexandria. The study emphasizes the importance of a well-trained</w:t>
      </w:r>
      <w:r>
        <w:t xml:space="preserve"> </w:t>
      </w:r>
      <w:r>
        <w:rPr>
          <w:bCs/>
          <w:b/>
        </w:rPr>
        <w:t xml:space="preserve">Laboratory Technician</w:t>
      </w:r>
      <w:r>
        <w:t xml:space="preserve"> </w:t>
      </w:r>
      <w:r>
        <w:t xml:space="preserve">in supporting accurate diagnostics, medical research, and public health initiatives, ultimately contributing to Egypt’s broader healthcare goals.</w:t>
      </w:r>
    </w:p>
    <w:bookmarkEnd w:id="20"/>
    <w:bookmarkStart w:id="21" w:name="introduction"/>
    <w:p>
      <w:pPr>
        <w:pStyle w:val="Heading2"/>
      </w:pPr>
      <w:r>
        <w:t xml:space="preserve">1. Introduction</w:t>
      </w:r>
    </w:p>
    <w:p>
      <w:pPr>
        <w:pStyle w:val="FirstParagraph"/>
      </w:pPr>
      <w:r>
        <w:t xml:space="preserve">The field of laboratory science is vital to modern healthcare systems, serving as the backbone for diagnostic testing, disease surveillance, and scientific innovation. In</w:t>
      </w:r>
      <w:r>
        <w:t xml:space="preserve"> </w:t>
      </w:r>
      <w:r>
        <w:rPr>
          <w:bCs/>
          <w:b/>
        </w:rPr>
        <w:t xml:space="preserve">Egypt Alexandria</w:t>
      </w:r>
      <w:r>
        <w:t xml:space="preserve">, where medical institutions such as the University of Alexandria and specialized hospitals like the Ain Shams University Hospitals operate,</w:t>
      </w:r>
      <w:r>
        <w:t xml:space="preserve"> </w:t>
      </w:r>
      <w:r>
        <w:rPr>
          <w:bCs/>
          <w:b/>
        </w:rPr>
        <w:t xml:space="preserve">Laboratory Technicians</w:t>
      </w:r>
      <w:r>
        <w:t xml:space="preserve"> </w:t>
      </w:r>
      <w:r>
        <w:t xml:space="preserve">play a pivotal role in ensuring the accuracy and efficiency of laboratory services. This thesis aims to analyze how these professionals navigate their responsibilities within Alexandria’s unique healthcare landscape while addressing broader challenges faced by Egypt’s medical sector.</w:t>
      </w:r>
    </w:p>
    <w:p>
      <w:pPr>
        <w:pStyle w:val="BodyText"/>
      </w:pPr>
      <w:r>
        <w:t xml:space="preserve">Alexandria, with its rich history of scientific inquiry and education, has long been a hub for research and innovation in Egypt. The city’s laboratories are tasked with supporting both clinical and academic activities, from routine blood tests to cutting-edge genetic research. However, the growing demand for precise diagnostics and the need for updated laboratory protocols require</w:t>
      </w:r>
      <w:r>
        <w:t xml:space="preserve"> </w:t>
      </w:r>
      <w:r>
        <w:rPr>
          <w:bCs/>
          <w:b/>
        </w:rPr>
        <w:t xml:space="preserve">Laboratory Technicians</w:t>
      </w:r>
      <w:r>
        <w:t xml:space="preserve"> </w:t>
      </w:r>
      <w:r>
        <w:t xml:space="preserve">to adapt continuously to new technologies and methodologies.</w:t>
      </w:r>
    </w:p>
    <w:bookmarkEnd w:id="21"/>
    <w:bookmarkStart w:id="22" w:name="X9bc51de615f59921fd1cdcf0de91627d9db1b2a"/>
    <w:p>
      <w:pPr>
        <w:pStyle w:val="Heading2"/>
      </w:pPr>
      <w:r>
        <w:t xml:space="preserve">2. The Role of a Laboratory Technician in Alexandria</w:t>
      </w:r>
    </w:p>
    <w:p>
      <w:pPr>
        <w:pStyle w:val="FirstParagraph"/>
      </w:pPr>
      <w:r>
        <w:t xml:space="preserve">A</w:t>
      </w:r>
      <w:r>
        <w:t xml:space="preserve"> </w:t>
      </w:r>
      <w:r>
        <w:rPr>
          <w:bCs/>
          <w:b/>
        </w:rPr>
        <w:t xml:space="preserve">Laboratory Technician</w:t>
      </w:r>
      <w:r>
        <w:t xml:space="preserve"> </w:t>
      </w:r>
      <w:r>
        <w:t xml:space="preserve">in Alexandria is responsible for conducting experiments, analyzing biological samples, and maintaining laboratory equipment. Their work spans clinical diagnostics, pharmaceutical research, environmental testing, and academic studies. In hospitals like the Al-Amal General Hospital or the Alexandria University Hospital Complex, these technicians ensure that patient diagnoses are accurate and timely by performing tests on blood samples, urine analyses, microbiological cultures, and more.</w:t>
      </w:r>
    </w:p>
    <w:p>
      <w:pPr>
        <w:pStyle w:val="BodyText"/>
      </w:pPr>
      <w:r>
        <w:t xml:space="preserve">Additionally,</w:t>
      </w:r>
      <w:r>
        <w:t xml:space="preserve"> </w:t>
      </w:r>
      <w:r>
        <w:rPr>
          <w:bCs/>
          <w:b/>
        </w:rPr>
        <w:t xml:space="preserve">Laboratory Technicians</w:t>
      </w:r>
      <w:r>
        <w:t xml:space="preserve"> </w:t>
      </w:r>
      <w:r>
        <w:t xml:space="preserve">in Alexandria collaborate with physicians and researchers to interpret data. Their role extends to maintaining compliance with safety standards set by Egypt’s Ministry of Health. In academic settings, they assist professors and students in conducting experiments that contribute to scientific publications or innovations.</w:t>
      </w:r>
    </w:p>
    <w:bookmarkEnd w:id="22"/>
    <w:bookmarkStart w:id="23" w:name="X01ae220802a5812d6efbc410e62f5a83e27a7ca"/>
    <w:p>
      <w:pPr>
        <w:pStyle w:val="Heading2"/>
      </w:pPr>
      <w:r>
        <w:t xml:space="preserve">3. Challenges Faced by Laboratory Technicians in Egypt Alexandria</w:t>
      </w:r>
    </w:p>
    <w:p>
      <w:pPr>
        <w:pStyle w:val="FirstParagraph"/>
      </w:pPr>
      <w:r>
        <w:t xml:space="preserve">Despite their critical role,</w:t>
      </w:r>
      <w:r>
        <w:t xml:space="preserve"> </w:t>
      </w:r>
      <w:r>
        <w:rPr>
          <w:bCs/>
          <w:b/>
        </w:rPr>
        <w:t xml:space="preserve">Laboratory Technicians</w:t>
      </w:r>
      <w:r>
        <w:t xml:space="preserve"> </w:t>
      </w:r>
      <w:r>
        <w:t xml:space="preserve">in Alexandria face several challenges. These include limited funding for laboratory infrastructure, outdated equipment, and a shortage of trained personnel. In many public institutions, the reliance on second-hand or aging equipment can hinder the quality of diagnostic results. Furthermore, the rapid pace of technological advancements requires ongoing training and professional development that may not always be accessible to all technicians.</w:t>
      </w:r>
    </w:p>
    <w:p>
      <w:pPr>
        <w:pStyle w:val="BodyText"/>
      </w:pPr>
      <w:r>
        <w:t xml:space="preserve">Another challenge is the lack of standardized accreditation processes for laboratories in Egypt. While Alexandria hosts several internationally recognized institutions, smaller private labs may not adhere to global standards like ISO 15189 or CLIA (Clinical Laboratory Improvement Amendments). This disparity affects the reliability of diagnostic results and the overall trust in Alexandria’s healthcare system.</w:t>
      </w:r>
    </w:p>
    <w:bookmarkEnd w:id="23"/>
    <w:bookmarkStart w:id="24" w:name="X8501d86697dc0d844e91953154ea757e653f00b"/>
    <w:p>
      <w:pPr>
        <w:pStyle w:val="Heading2"/>
      </w:pPr>
      <w:r>
        <w:t xml:space="preserve">4. Educational Framework and Professional Development</w:t>
      </w:r>
    </w:p>
    <w:p>
      <w:pPr>
        <w:pStyle w:val="FirstParagraph"/>
      </w:pPr>
      <w:r>
        <w:t xml:space="preserve">To address these challenges,</w:t>
      </w:r>
      <w:r>
        <w:t xml:space="preserve"> </w:t>
      </w:r>
      <w:r>
        <w:rPr>
          <w:bCs/>
          <w:b/>
        </w:rPr>
        <w:t xml:space="preserve">Egypt Alexandria</w:t>
      </w:r>
      <w:r>
        <w:t xml:space="preserve"> </w:t>
      </w:r>
      <w:r>
        <w:t xml:space="preserve">must invest in educational programs tailored to the needs of</w:t>
      </w:r>
      <w:r>
        <w:t xml:space="preserve"> </w:t>
      </w:r>
      <w:r>
        <w:rPr>
          <w:bCs/>
          <w:b/>
        </w:rPr>
        <w:t xml:space="preserve">Laboratory Technicians</w:t>
      </w:r>
      <w:r>
        <w:t xml:space="preserve">. Institutions like the Higher Institute of Applied Sciences and Technology offer diplomas in laboratory sciences, but there is a need for more advanced degree programs at the master’s level. This Master Thesis argues that integrating practical training with theoretical education is essential for producing skilled professionals who can meet Alexandria’s evolving demands.</w:t>
      </w:r>
    </w:p>
    <w:p>
      <w:pPr>
        <w:pStyle w:val="BodyText"/>
      </w:pPr>
      <w:r>
        <w:t xml:space="preserve">Collaborations between universities and hospitals in Alexandria could provide</w:t>
      </w:r>
      <w:r>
        <w:t xml:space="preserve"> </w:t>
      </w:r>
      <w:r>
        <w:rPr>
          <w:bCs/>
          <w:b/>
        </w:rPr>
        <w:t xml:space="preserve">Laboratory Technicians</w:t>
      </w:r>
      <w:r>
        <w:t xml:space="preserve"> </w:t>
      </w:r>
      <w:r>
        <w:t xml:space="preserve">with hands-on experience in real-world settings. Additionally, international partnerships—such as those with European or North American institutions—could facilitate knowledge exchange and access to state-of-the-art techniques.</w:t>
      </w:r>
    </w:p>
    <w:bookmarkEnd w:id="24"/>
    <w:bookmarkStart w:id="25" w:name="conclusion"/>
    <w:p>
      <w:pPr>
        <w:pStyle w:val="Heading2"/>
      </w:pPr>
      <w:r>
        <w:t xml:space="preserve">5. Conclusion</w:t>
      </w:r>
    </w:p>
    <w:p>
      <w:pPr>
        <w:pStyle w:val="FirstParagraph"/>
      </w:pPr>
      <w:r>
        <w:t xml:space="preserve">The role of a</w:t>
      </w:r>
      <w:r>
        <w:t xml:space="preserve"> </w:t>
      </w:r>
      <w:r>
        <w:rPr>
          <w:bCs/>
          <w:b/>
        </w:rPr>
        <w:t xml:space="preserve">Laboratory Technician</w:t>
      </w:r>
      <w:r>
        <w:t xml:space="preserve"> </w:t>
      </w:r>
      <w:r>
        <w:t xml:space="preserve">in</w:t>
      </w:r>
      <w:r>
        <w:t xml:space="preserve"> </w:t>
      </w:r>
      <w:r>
        <w:rPr>
          <w:bCs/>
          <w:b/>
        </w:rPr>
        <w:t xml:space="preserve">Egypt Alexandria</w:t>
      </w:r>
      <w:r>
        <w:t xml:space="preserve"> </w:t>
      </w:r>
      <w:r>
        <w:t xml:space="preserve">is indispensable to the city’s healthcare and scientific progress. This Master Thesis has highlighted their responsibilities, the challenges they face, and the potential solutions to enhance their capabilities. By investing in education, infrastructure, and international collaboration, Alexandria can position itself as a leader in laboratory science within Egypt—and beyond.</w:t>
      </w:r>
    </w:p>
    <w:p>
      <w:pPr>
        <w:pStyle w:val="BodyText"/>
      </w:pPr>
      <w:r>
        <w:t xml:space="preserve">In conclusion, this study underscores the need for a comprehensive approach to supporting</w:t>
      </w:r>
      <w:r>
        <w:t xml:space="preserve"> </w:t>
      </w:r>
      <w:r>
        <w:rPr>
          <w:bCs/>
          <w:b/>
        </w:rPr>
        <w:t xml:space="preserve">Laboratory Technicians</w:t>
      </w:r>
      <w:r>
        <w:t xml:space="preserve"> </w:t>
      </w:r>
      <w:r>
        <w:t xml:space="preserve">in Alexandria. Their expertise not only ensures the accuracy of medical diagnoses but also contributes to Egypt’s broader goals of improving public health and fostering scientific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Egypt Alexandria</dc:title>
  <dc:creator/>
  <dc:language>en</dc:language>
  <cp:keywords/>
  <dcterms:created xsi:type="dcterms:W3CDTF">2026-07-21T15:51:34Z</dcterms:created>
  <dcterms:modified xsi:type="dcterms:W3CDTF">2026-07-21T15:51:34Z</dcterms:modified>
</cp:coreProperties>
</file>

<file path=docProps/custom.xml><?xml version="1.0" encoding="utf-8"?>
<Properties xmlns="http://schemas.openxmlformats.org/officeDocument/2006/custom-properties" xmlns:vt="http://schemas.openxmlformats.org/officeDocument/2006/docPropsVTypes"/>
</file>