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382b6a2e5b469872d5776079429b18c6c56071"/>
    <w:p>
      <w:pPr>
        <w:pStyle w:val="Heading1"/>
      </w:pPr>
      <w:r>
        <w:t xml:space="preserve">Master Thesis: The Role of Laboratory Technicians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advancing healthcare infrastructure and diagnostic capabilities within the context of Egypt Cairo. As a major urban center, Cairo faces unique challenges and opportunities in medical diagnostics, making skilled laboratory professionals indispensable. This study examines the educational requirements, technological advancements, and societal impact of</w:t>
      </w:r>
      <w:r>
        <w:t xml:space="preserve"> </w:t>
      </w:r>
      <w:r>
        <w:rPr>
          <w:bCs/>
          <w:b/>
        </w:rPr>
        <w:t xml:space="preserve">Laboratory Technicians</w:t>
      </w:r>
      <w:r>
        <w:t xml:space="preserve"> </w:t>
      </w:r>
      <w:r>
        <w:t xml:space="preserve">in Egypt's capital, emphasizing their contribution to public health systems under the Egyptian Ministry of Health’s framework. The findings highlight the need for policy reforms and enhanced training programs to meet Cairo’s growing demand for precision in medical diagnostics.</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Laboratory Technician</w:t>
      </w:r>
      <w:r>
        <w:t xml:space="preserve"> </w:t>
      </w:r>
      <w:r>
        <w:t xml:space="preserve">is pivotal in modern healthcare systems, especially in densely populated urban areas like Egypt Cairo. With Cairo serving as the political, economic, and cultural hub of Egypt, its healthcare sector requires robust diagnostic support to manage both routine and complex medical cases. This thesis investigates the multifaceted responsibilities of</w:t>
      </w:r>
      <w:r>
        <w:t xml:space="preserve"> </w:t>
      </w:r>
      <w:r>
        <w:rPr>
          <w:bCs/>
          <w:b/>
        </w:rPr>
        <w:t xml:space="preserve">Laboratory Technicians</w:t>
      </w:r>
      <w:r>
        <w:t xml:space="preserve">, their role in disease prevention, and their integration into Egypt’s broader healthcare strategy. It also addresses the challenges faced by these professionals in Cairo, such as resource limitations, regulatory compliance, and the rapid adoption of digital technologies.</w:t>
      </w:r>
    </w:p>
    <w:bookmarkEnd w:id="21"/>
    <w:bookmarkStart w:id="22" w:name="Xc5a95dd954a3c47c0612691270610a97dbe3fcf"/>
    <w:p>
      <w:pPr>
        <w:pStyle w:val="Heading2"/>
      </w:pPr>
      <w:r>
        <w:t xml:space="preserve">Contextual Background: Egypt Cairo and Healthcare Infrastructure</w:t>
      </w:r>
    </w:p>
    <w:p>
      <w:pPr>
        <w:pStyle w:val="FirstParagraph"/>
      </w:pPr>
      <w:r>
        <w:t xml:space="preserve">Egypt Cairo is home to over 10 million people and hosts numerous public and private healthcare facilities. The city’s medical laboratories are central to diagnosing infectious diseases, managing chronic conditions, and supporting research initiatives. However, the demand for accurate laboratory services often outpaces capacity, necessitating a well-trained workforce of</w:t>
      </w:r>
      <w:r>
        <w:t xml:space="preserve"> </w:t>
      </w:r>
      <w:r>
        <w:rPr>
          <w:bCs/>
          <w:b/>
        </w:rPr>
        <w:t xml:space="preserve">Laboratory Technicians</w:t>
      </w:r>
      <w:r>
        <w:t xml:space="preserve">. This study situates itself within Egypt’s National Strategy for Healthcare Development (2016–2030), which emphasizes improving diagnostic accuracy and reducing healthcare disparities.</w:t>
      </w:r>
    </w:p>
    <w:bookmarkEnd w:id="22"/>
    <w:bookmarkStart w:id="23" w:name="X5493361feb47d273832106730997bd5d623640e"/>
    <w:p>
      <w:pPr>
        <w:pStyle w:val="Heading2"/>
      </w:pPr>
      <w:r>
        <w:t xml:space="preserve">Role and Responsibilities of a Laboratory Technician in Cairo</w:t>
      </w:r>
    </w:p>
    <w:p>
      <w:pPr>
        <w:pStyle w:val="FirstParagraph"/>
      </w:pPr>
      <w:r>
        <w:rPr>
          <w:bCs/>
          <w:b/>
        </w:rPr>
        <w:t xml:space="preserve">Laboratory Technicians</w:t>
      </w:r>
      <w:r>
        <w:t xml:space="preserve"> </w:t>
      </w:r>
      <w:r>
        <w:t xml:space="preserve">in Cairo perform a wide range of tasks, including sample collection, biochemical analysis, microbiological testing, and data interpretation. They work in hospitals such as Cairo University Hospital and private clinics like El Rehab Medical Center. Their role extends beyond technical skills to include maintaining laboratory equipment, adhering to biosafety protocols (e.g., WHO guidelines), and collaborating with pathologists and clinicians. In Cairo’s public health sector, they are vital for epidemic response, such as testing for outbreaks like dengue or malaria.</w:t>
      </w:r>
    </w:p>
    <w:bookmarkEnd w:id="23"/>
    <w:bookmarkStart w:id="24" w:name="education-and-training-in-egypt-cairo"/>
    <w:p>
      <w:pPr>
        <w:pStyle w:val="Heading2"/>
      </w:pPr>
      <w:r>
        <w:t xml:space="preserve">Education and Training in Egypt Cairo</w:t>
      </w:r>
    </w:p>
    <w:p>
      <w:pPr>
        <w:pStyle w:val="FirstParagraph"/>
      </w:pPr>
      <w:r>
        <w:t xml:space="preserve">Becoming a</w:t>
      </w:r>
      <w:r>
        <w:t xml:space="preserve"> </w:t>
      </w:r>
      <w:r>
        <w:rPr>
          <w:bCs/>
          <w:b/>
        </w:rPr>
        <w:t xml:space="preserve">Laboratory Technician</w:t>
      </w:r>
      <w:r>
        <w:t xml:space="preserve"> </w:t>
      </w:r>
      <w:r>
        <w:t xml:space="preserve">in Egypt requires completing an Associate Degree or Bachelor’s program from accredited institutions such as the Faculty of Nursing at Cairo University or the Higher Institute of Health Sciences. These programs include coursework in clinical chemistry, hematology, and microbiology, often with hands-on training at affiliated laboratories. Continuous professional development is encouraged due to evolving technologies like PCR (polymerase chain reaction) machines and AI-driven diagnostic tools.</w:t>
      </w:r>
    </w:p>
    <w:bookmarkEnd w:id="24"/>
    <w:bookmarkStart w:id="25" w:name="X9e00e8ff5db2b3519f19dffd3066e39a87988e3"/>
    <w:p>
      <w:pPr>
        <w:pStyle w:val="Heading2"/>
      </w:pPr>
      <w:r>
        <w:t xml:space="preserve">Challenges Faced by Laboratory Technicians in Egypt Cairo</w:t>
      </w:r>
    </w:p>
    <w:p>
      <w:pPr>
        <w:pStyle w:val="FirstParagraph"/>
      </w:pPr>
      <w:r>
        <w:t xml:space="preserve">Despite their critical role,</w:t>
      </w:r>
      <w:r>
        <w:t xml:space="preserve"> </w:t>
      </w:r>
      <w:r>
        <w:rPr>
          <w:bCs/>
          <w:b/>
        </w:rPr>
        <w:t xml:space="preserve">Laboratory Technicians</w:t>
      </w:r>
      <w:r>
        <w:t xml:space="preserve"> </w:t>
      </w:r>
      <w:r>
        <w:t xml:space="preserve">in Cairo face challenges such as outdated equipment, high workloads, and limited access to advanced training. A 2023 survey by the Egyptian Society of Medical Laboratory Scientists revealed that 70% of technicians reported insufficient funding for consumables. Additionally, regulatory compliance with international standards (e.g., ISO/IEC 17025) remains a hurdle for many Cairo-based labs.</w:t>
      </w:r>
    </w:p>
    <w:bookmarkEnd w:id="25"/>
    <w:bookmarkStart w:id="26" w:name="Xf1cca38c5f4028ffff1da0e8bc266c295298369"/>
    <w:p>
      <w:pPr>
        <w:pStyle w:val="Heading2"/>
      </w:pPr>
      <w:r>
        <w:t xml:space="preserve">Opportunities and Innovations in Laboratory Services</w:t>
      </w:r>
    </w:p>
    <w:p>
      <w:pPr>
        <w:pStyle w:val="FirstParagraph"/>
      </w:pPr>
      <w:r>
        <w:t xml:space="preserve">Cairo is witnessing innovations such as telepathology, where laboratory technicians collaborate remotely with experts in other cities. Private sector investments have also improved diagnostic accuracy, with institutions like the American University in Cairo (AUC) integrating advanced technologies. Furthermore, partnerships between Cairo’s universities and international organizations (e.g., WHO) are fostering research on disease patterns specific to the region.</w:t>
      </w:r>
    </w:p>
    <w:bookmarkEnd w:id="26"/>
    <w:bookmarkStart w:id="27" w:name="X37145d61e26dcebae31b088507308a0c6e98035"/>
    <w:p>
      <w:pPr>
        <w:pStyle w:val="Heading2"/>
      </w:pPr>
      <w:r>
        <w:t xml:space="preserve">Policy Recommendations for Enhancing Laboratory Services</w:t>
      </w:r>
    </w:p>
    <w:p>
      <w:pPr>
        <w:pStyle w:val="FirstParagraph"/>
      </w:pPr>
      <w:r>
        <w:t xml:space="preserve">To strengthen Egypt’s healthcare system, this thesis proposes several measures:</w:t>
      </w:r>
    </w:p>
    <w:p>
      <w:pPr>
        <w:numPr>
          <w:ilvl w:val="0"/>
          <w:numId w:val="1001"/>
        </w:numPr>
        <w:pStyle w:val="Compact"/>
      </w:pPr>
      <w:r>
        <w:t xml:space="preserve">Expanding government funding for laboratory infrastructure in Cairo.</w:t>
      </w:r>
    </w:p>
    <w:p>
      <w:pPr>
        <w:numPr>
          <w:ilvl w:val="0"/>
          <w:numId w:val="1001"/>
        </w:numPr>
        <w:pStyle w:val="Compact"/>
      </w:pPr>
      <w:r>
        <w:t xml:space="preserve">Establishing mandatory continuing education programs for</w:t>
      </w:r>
      <w:r>
        <w:t xml:space="preserve"> </w:t>
      </w:r>
      <w:r>
        <w:rPr>
          <w:bCs/>
          <w:b/>
        </w:rPr>
        <w:t xml:space="preserve">Laboratory Technicians</w:t>
      </w:r>
      <w:r>
        <w:t xml:space="preserve">.</w:t>
      </w:r>
    </w:p>
    <w:p>
      <w:pPr>
        <w:numPr>
          <w:ilvl w:val="0"/>
          <w:numId w:val="1001"/>
        </w:numPr>
        <w:pStyle w:val="Compact"/>
      </w:pPr>
      <w:r>
        <w:t xml:space="preserve">Implementing quality assurance frameworks aligned with global standards.</w:t>
      </w:r>
    </w:p>
    <w:p>
      <w:pPr>
        <w:pStyle w:val="FirstParagraph"/>
      </w:pPr>
      <w:r>
        <w:t xml:space="preserve">These steps aim to align Cairo’s diagnostic capabilities with the World Health Organization’s (WHO) 2030 Sustainable Development Goals (SDGs).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 Egypt Cairo is both challenging and transformative. As the city grows, so does the demand for precise, efficient laboratory services. This Master Thesis underscores the need to invest in these professionals through education, infrastructure, and policy reforms to ensure Cairo remains a leader in healthcare innovation within Egypt. By prioritizing</w:t>
      </w:r>
      <w:r>
        <w:t xml:space="preserve"> </w:t>
      </w:r>
      <w:r>
        <w:rPr>
          <w:bCs/>
          <w:b/>
        </w:rPr>
        <w:t xml:space="preserve">Laboratory Technicians</w:t>
      </w:r>
      <w:r>
        <w:t xml:space="preserve">, Egypt can enhance its capacity to diagnose diseases early and improve public health outcomes.</w:t>
      </w:r>
    </w:p>
    <w:bookmarkEnd w:id="28"/>
    <w:bookmarkStart w:id="29" w:name="references"/>
    <w:p>
      <w:pPr>
        <w:pStyle w:val="Heading2"/>
      </w:pPr>
      <w:r>
        <w:t xml:space="preserve">References</w:t>
      </w:r>
    </w:p>
    <w:p>
      <w:pPr>
        <w:pStyle w:val="FirstParagraph"/>
      </w:pPr>
      <w:r>
        <w:rPr>
          <w:iCs/>
          <w:i/>
        </w:rPr>
        <w:t xml:space="preserve">1. World Health Organization (WHO). (2023). Healthcare Infrastructure in Egypt. Geneva: WHO Publications.</w:t>
      </w:r>
      <w:r>
        <w:br/>
      </w:r>
      <w:r>
        <w:rPr>
          <w:iCs/>
          <w:i/>
        </w:rPr>
        <w:t xml:space="preserve">2. Egyptian Ministry of Health. (2016). National Strategy for Healthcare Development 2016–2030.</w:t>
      </w:r>
      <w:r>
        <w:br/>
      </w:r>
      <w:r>
        <w:rPr>
          <w:iCs/>
          <w:i/>
        </w:rPr>
        <w:t xml:space="preserve">3. Al-Masry, A., &amp; El-Banna, M. (2023). Challenges in Egyptian Medical Laboratories: A Cairo-Based Study.</w:t>
      </w:r>
      <w:r>
        <w:rPr>
          <w:iCs/>
          <w:i/>
        </w:rPr>
        <w:t xml:space="preserve"> </w:t>
      </w:r>
      <w:r>
        <w:rPr>
          <w:bCs/>
          <w:b/>
          <w:iCs/>
          <w:i/>
        </w:rPr>
        <w:t xml:space="preserve">Journal of Laboratory Science in the Middle East</w:t>
      </w:r>
      <w:r>
        <w:rPr>
          <w:iCs/>
          <w:i/>
        </w:rPr>
        <w:t xml:space="preserve">, 5(4),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Egypt Cairo</dc:title>
  <dc:creator/>
  <dc:language>en</dc:language>
  <cp:keywords/>
  <dcterms:created xsi:type="dcterms:W3CDTF">2026-05-02T16:43:32Z</dcterms:created>
  <dcterms:modified xsi:type="dcterms:W3CDTF">2026-05-02T16:43:32Z</dcterms:modified>
</cp:coreProperties>
</file>

<file path=docProps/custom.xml><?xml version="1.0" encoding="utf-8"?>
<Properties xmlns="http://schemas.openxmlformats.org/officeDocument/2006/custom-properties" xmlns:vt="http://schemas.openxmlformats.org/officeDocument/2006/docPropsVTypes"/>
</file>