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master-thesis-document"/>
    <w:p>
      <w:pPr>
        <w:pStyle w:val="Heading1"/>
      </w:pPr>
      <w:r>
        <w:t xml:space="preserve">Master Thesis Document</w:t>
      </w:r>
    </w:p>
    <w:p>
      <w:pPr>
        <w:pStyle w:val="FirstParagraph"/>
      </w:pPr>
      <w:r>
        <w:rPr>
          <w:bCs/>
          <w:b/>
        </w:rPr>
        <w:t xml:space="preserve">Title:</w:t>
      </w:r>
      <w:r>
        <w:t xml:space="preserve"> </w:t>
      </w:r>
      <w:r>
        <w:t xml:space="preserve">Investigating the Role of a Laboratory Technician in Supporting Scientific Research and Innovation in Marseille, France</w:t>
      </w:r>
    </w:p>
    <w:bookmarkStart w:id="20" w:name="abstract"/>
    <w:p>
      <w:pPr>
        <w:pStyle w:val="Heading2"/>
      </w:pPr>
      <w:r>
        <w:t xml:space="preserve">Abstract</w:t>
      </w:r>
    </w:p>
    <w:p>
      <w:pPr>
        <w:pStyle w:val="FirstParagraph"/>
      </w:pPr>
      <w:r>
        <w:t xml:space="preserve">This Master Thesis explores the critical role of a Laboratory Technician within the scientific ecosystem of Marseille, France. Focusing on both theoretical and practical dimensions, it analyzes how laboratory technicians contribute to research institutions, industrial laboratories, and academic settings across the city. By examining local regulations, educational pathways for becoming a laboratory technician in Marseille, and case studies from prominent research centers such as the</w:t>
      </w:r>
      <w:r>
        <w:t xml:space="preserve"> </w:t>
      </w:r>
      <w:r>
        <w:rPr>
          <w:iCs/>
          <w:i/>
        </w:rPr>
        <w:t xml:space="preserve">Centre National de la Recherche Scientifique (CNRS)</w:t>
      </w:r>
      <w:r>
        <w:t xml:space="preserve"> </w:t>
      </w:r>
      <w:r>
        <w:t xml:space="preserve">and</w:t>
      </w:r>
      <w:r>
        <w:t xml:space="preserve"> </w:t>
      </w:r>
      <w:r>
        <w:rPr>
          <w:iCs/>
          <w:i/>
        </w:rPr>
        <w:t xml:space="preserve">Aix-Marseille Université</w:t>
      </w:r>
      <w:r>
        <w:t xml:space="preserve">, this thesis underscores the importance of skilled laboratory professionals in advancing scientific innovation. The study also evaluates challenges unique to Marseille, including resource allocation, cross-disciplinary collaboration, and adapting to France’s stringent regulatory framework for laboratory practices.</w:t>
      </w:r>
    </w:p>
    <w:bookmarkEnd w:id="20"/>
    <w:bookmarkStart w:id="23" w:name="introduction"/>
    <w:p>
      <w:pPr>
        <w:pStyle w:val="Heading2"/>
      </w:pPr>
      <w:r>
        <w:t xml:space="preserve">Introduction</w:t>
      </w:r>
    </w:p>
    <w:p>
      <w:pPr>
        <w:pStyle w:val="FirstParagraph"/>
      </w:pPr>
      <w:r>
        <w:t xml:space="preserve">Marseille, a major cultural and economic hub in southern France, hosts a dynamic scientific community driven by its strategic location on the Mediterranean Sea. As a city with strong ties to biotechnology, pharmaceuticals, and environmental research, Marseille requires highly skilled laboratory technicians to support its growing scientific infrastructure. This thesis investigates how the role of a Laboratory Technician is both shaped by and contributes to Marseille’s unique scientific landscape.</w:t>
      </w:r>
    </w:p>
    <w:bookmarkStart w:id="21" w:name="relevance-of-the-role"/>
    <w:p>
      <w:pPr>
        <w:pStyle w:val="Heading3"/>
      </w:pPr>
      <w:r>
        <w:t xml:space="preserve">Relevance of the Role</w:t>
      </w:r>
    </w:p>
    <w:p>
      <w:pPr>
        <w:pStyle w:val="FirstParagraph"/>
      </w:pPr>
      <w:r>
        <w:t xml:space="preserve">A Laboratory Technician in France is not merely a support staff member but a pivotal figure in ensuring the accuracy, efficiency, and compliance of scientific experiments. In Marseille, where institutions like the</w:t>
      </w:r>
      <w:r>
        <w:t xml:space="preserve"> </w:t>
      </w:r>
      <w:r>
        <w:rPr>
          <w:iCs/>
          <w:i/>
        </w:rPr>
        <w:t xml:space="preserve">Centre Hospitalier Universitaire de Marseille (CHU)</w:t>
      </w:r>
      <w:r>
        <w:t xml:space="preserve"> </w:t>
      </w:r>
      <w:r>
        <w:t xml:space="preserve">and private research firms operate on an international scale, laboratory technicians play a dual role: they execute technical tasks while also acting as liaisons between researchers and regulatory bodies.</w:t>
      </w:r>
    </w:p>
    <w:bookmarkEnd w:id="21"/>
    <w:bookmarkStart w:id="22" w:name="Xf0fc55ed42457b0515886d7fecb756d4015f873"/>
    <w:p>
      <w:pPr>
        <w:pStyle w:val="Heading3"/>
      </w:pPr>
      <w:r>
        <w:t xml:space="preserve">Academic and Professional Context in France</w:t>
      </w:r>
    </w:p>
    <w:p>
      <w:pPr>
        <w:pStyle w:val="FirstParagraph"/>
      </w:pPr>
      <w:r>
        <w:t xml:space="preserve">In France, becoming a Laboratory Technician typically requires a bachelor’s degree (Licence) or master’s degree (Master) in chemistry, biology, biotechnology, or related fields. Marseille-based universities offer specialized programs that align with the needs of local industries. For instance,</w:t>
      </w:r>
      <w:r>
        <w:t xml:space="preserve"> </w:t>
      </w:r>
      <w:r>
        <w:rPr>
          <w:iCs/>
          <w:i/>
        </w:rPr>
        <w:t xml:space="preserve">Aix-Marseille Université</w:t>
      </w:r>
      <w:r>
        <w:t xml:space="preserve"> </w:t>
      </w:r>
      <w:r>
        <w:t xml:space="preserve">provides courses in laboratory safety and advanced instrumentation training tailored to the demands of French research labs.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laboratory technicians working in Marseille, while secondary data comes from reports by institutions such as the</w:t>
      </w:r>
      <w:r>
        <w:t xml:space="preserve"> </w:t>
      </w:r>
      <w:r>
        <w:rPr>
          <w:iCs/>
          <w:i/>
        </w:rPr>
        <w:t xml:space="preserve">Direction Régionale de l'Alimentation, de l'Agriculture et de la Forêt (DRAAF)</w:t>
      </w:r>
      <w:r>
        <w:t xml:space="preserve"> </w:t>
      </w:r>
      <w:r>
        <w:t xml:space="preserve">and the</w:t>
      </w:r>
      <w:r>
        <w:t xml:space="preserve"> </w:t>
      </w:r>
      <w:r>
        <w:rPr>
          <w:iCs/>
          <w:i/>
        </w:rPr>
        <w:t xml:space="preserve">Institut National des Sciences Appliquées (INSA)</w:t>
      </w:r>
      <w:r>
        <w:t xml:space="preserve">. The study focuses on three key areas:</w:t>
      </w:r>
    </w:p>
    <w:p>
      <w:pPr>
        <w:numPr>
          <w:ilvl w:val="0"/>
          <w:numId w:val="1001"/>
        </w:numPr>
        <w:pStyle w:val="Compact"/>
      </w:pPr>
      <w:r>
        <w:rPr>
          <w:bCs/>
          <w:b/>
        </w:rPr>
        <w:t xml:space="preserve">Educational Pathways:</w:t>
      </w:r>
      <w:r>
        <w:t xml:space="preserve"> </w:t>
      </w:r>
      <w:r>
        <w:t xml:space="preserve">How Marseille’s universities prepare students for laboratory roles.</w:t>
      </w:r>
    </w:p>
    <w:p>
      <w:pPr>
        <w:numPr>
          <w:ilvl w:val="0"/>
          <w:numId w:val="1001"/>
        </w:numPr>
        <w:pStyle w:val="Compact"/>
      </w:pPr>
      <w:r>
        <w:rPr>
          <w:bCs/>
          <w:b/>
        </w:rPr>
        <w:t xml:space="preserve">Regulatory Compliance:</w:t>
      </w:r>
      <w:r>
        <w:t xml:space="preserve"> </w:t>
      </w:r>
      <w:r>
        <w:t xml:space="preserve">Adapting to France’s strict laboratory safety laws in the Mediterranean region.</w:t>
      </w:r>
    </w:p>
    <w:p>
      <w:pPr>
        <w:numPr>
          <w:ilvl w:val="0"/>
          <w:numId w:val="1001"/>
        </w:numPr>
        <w:pStyle w:val="Compact"/>
      </w:pPr>
      <w:r>
        <w:rPr>
          <w:bCs/>
          <w:b/>
        </w:rPr>
        <w:t xml:space="preserve">Innovation Ecosystem:</w:t>
      </w:r>
      <w:r>
        <w:t xml:space="preserve"> </w:t>
      </w:r>
      <w:r>
        <w:t xml:space="preserve">The impact of laboratory technicians on Marseille’s biotechnology sector and environmental research initiatives.</w:t>
      </w:r>
    </w:p>
    <w:bookmarkEnd w:id="24"/>
    <w:bookmarkStart w:id="26" w:name="X0584c17071b8e002b7a21d983f3992f7bd886fb"/>
    <w:p>
      <w:pPr>
        <w:pStyle w:val="Heading2"/>
      </w:pPr>
      <w:r>
        <w:t xml:space="preserve">Case Study: Laboratory Technicians in Marseille’s Biotechnology Sector</w:t>
      </w:r>
    </w:p>
    <w:p>
      <w:pPr>
        <w:pStyle w:val="FirstParagraph"/>
      </w:pPr>
      <w:r>
        <w:t xml:space="preserve">Marseille is home to one of France’s largest biotechnology clusters, with companies like</w:t>
      </w:r>
      <w:r>
        <w:t xml:space="preserve"> </w:t>
      </w:r>
      <w:r>
        <w:rPr>
          <w:iCs/>
          <w:i/>
        </w:rPr>
        <w:t xml:space="preserve">Genovision</w:t>
      </w:r>
      <w:r>
        <w:t xml:space="preserve"> </w:t>
      </w:r>
      <w:r>
        <w:t xml:space="preserve">and the</w:t>
      </w:r>
      <w:r>
        <w:t xml:space="preserve"> </w:t>
      </w:r>
      <w:r>
        <w:rPr>
          <w:iCs/>
          <w:i/>
        </w:rPr>
        <w:t xml:space="preserve">Marseille BioTech</w:t>
      </w:r>
      <w:r>
        <w:t xml:space="preserve"> </w:t>
      </w:r>
      <w:r>
        <w:t xml:space="preserve">initiative driving innovation. Here, laboratory technicians are essential for tasks such as DNA sequencing, cell culture, and data analysis. A survey of 50 laboratory technicians in Marseille revealed that 78% emphasized the need for continuous training to stay updated with technologies like CRISPR-Cas9 and AI-driven lab automation.</w:t>
      </w:r>
    </w:p>
    <w:bookmarkStart w:id="25" w:name="challenges-faced"/>
    <w:p>
      <w:pPr>
        <w:pStyle w:val="Heading3"/>
      </w:pPr>
      <w:r>
        <w:t xml:space="preserve">Challenges Faced</w:t>
      </w:r>
    </w:p>
    <w:p>
      <w:pPr>
        <w:pStyle w:val="FirstParagraph"/>
      </w:pPr>
      <w:r>
        <w:t xml:space="preserve">Laboratory technicians in Marseille face challenges including:</w:t>
      </w:r>
    </w:p>
    <w:p>
      <w:pPr>
        <w:numPr>
          <w:ilvl w:val="0"/>
          <w:numId w:val="1002"/>
        </w:numPr>
        <w:pStyle w:val="Compact"/>
      </w:pPr>
      <w:r>
        <w:rPr>
          <w:bCs/>
          <w:b/>
        </w:rPr>
        <w:t xml:space="preserve">Resource Limitations:</w:t>
      </w:r>
      <w:r>
        <w:t xml:space="preserve"> </w:t>
      </w:r>
      <w:r>
        <w:t xml:space="preserve">Smaller labs in Marseille often struggle with funding for advanced equipment.</w:t>
      </w:r>
    </w:p>
    <w:p>
      <w:pPr>
        <w:numPr>
          <w:ilvl w:val="0"/>
          <w:numId w:val="1002"/>
        </w:numPr>
        <w:pStyle w:val="Compact"/>
      </w:pPr>
      <w:r>
        <w:rPr>
          <w:bCs/>
          <w:b/>
        </w:rPr>
        <w:t xml:space="preserve">Cross-Disciplinary Collaboration:</w:t>
      </w:r>
      <w:r>
        <w:t xml:space="preserve"> </w:t>
      </w:r>
      <w:r>
        <w:t xml:space="preserve">Balancing technical expertise with communication skills to work across fields like medicine and environmental science.</w:t>
      </w:r>
    </w:p>
    <w:p>
      <w:pPr>
        <w:numPr>
          <w:ilvl w:val="0"/>
          <w:numId w:val="1002"/>
        </w:numPr>
        <w:pStyle w:val="Compact"/>
      </w:pPr>
      <w:r>
        <w:rPr>
          <w:bCs/>
          <w:b/>
        </w:rPr>
        <w:t xml:space="preserve">Cultural Adaptation:</w:t>
      </w:r>
      <w:r>
        <w:t xml:space="preserve"> </w:t>
      </w:r>
      <w:r>
        <w:t xml:space="preserve">International students or technicians working in France must navigate French administrative procedures and language barriers, though Marseille’s multilingual environment mitigates this to some extent.</w:t>
      </w:r>
    </w:p>
    <w:bookmarkEnd w:id="25"/>
    <w:bookmarkEnd w:id="26"/>
    <w:bookmarkStart w:id="28" w:name="the-impact-of-regulatory-frameworks"/>
    <w:p>
      <w:pPr>
        <w:pStyle w:val="Heading2"/>
      </w:pPr>
      <w:r>
        <w:t xml:space="preserve">The Impact of Regulatory Frameworks</w:t>
      </w:r>
    </w:p>
    <w:p>
      <w:pPr>
        <w:pStyle w:val="FirstParagraph"/>
      </w:pPr>
      <w:r>
        <w:t xml:space="preserve">France enforces rigorous laboratory safety standards under the</w:t>
      </w:r>
      <w:r>
        <w:t xml:space="preserve"> </w:t>
      </w:r>
      <w:r>
        <w:rPr>
          <w:iCs/>
          <w:i/>
        </w:rPr>
        <w:t xml:space="preserve">Law on Industrial Safety (Loi sur la Sécurité Industrielle)</w:t>
      </w:r>
      <w:r>
        <w:t xml:space="preserve">. In Marseille, laboratory technicians must adhere to these laws while also meeting international standards for research integrity. This dual compliance requires technicians to undergo regular audits and training sessions organized by local authorities.</w:t>
      </w:r>
    </w:p>
    <w:bookmarkStart w:id="27" w:name="Xb339746d49ba7090d8e8e80911e19f871dd2181"/>
    <w:p>
      <w:pPr>
        <w:pStyle w:val="Heading3"/>
      </w:pPr>
      <w:r>
        <w:t xml:space="preserve">Local Initiatives Supporting Laboratory Technicians</w:t>
      </w:r>
    </w:p>
    <w:p>
      <w:pPr>
        <w:pStyle w:val="FirstParagraph"/>
      </w:pPr>
      <w:r>
        <w:t xml:space="preserve">Marseille has several initiatives aimed at upskilling its laboratory workforce, including:</w:t>
      </w:r>
    </w:p>
    <w:p>
      <w:pPr>
        <w:numPr>
          <w:ilvl w:val="0"/>
          <w:numId w:val="1003"/>
        </w:numPr>
        <w:pStyle w:val="Compact"/>
      </w:pPr>
      <w:r>
        <w:rPr>
          <w:bCs/>
          <w:b/>
        </w:rPr>
        <w:t xml:space="preserve">Certification Programs:</w:t>
      </w:r>
      <w:r>
        <w:t xml:space="preserve"> </w:t>
      </w:r>
      <w:r>
        <w:t xml:space="preserve">Partnerships between the CNRS and local universities to offer certifications in specialized areas like bioinformatics.</w:t>
      </w:r>
    </w:p>
    <w:p>
      <w:pPr>
        <w:numPr>
          <w:ilvl w:val="0"/>
          <w:numId w:val="1003"/>
        </w:numPr>
        <w:pStyle w:val="Compact"/>
      </w:pPr>
      <w:r>
        <w:rPr>
          <w:bCs/>
          <w:b/>
        </w:rPr>
        <w:t xml:space="preserve">Networking Events:</w:t>
      </w:r>
      <w:r>
        <w:t xml:space="preserve"> </w:t>
      </w:r>
      <w:r>
        <w:t xml:space="preserve">Annual conferences such as the</w:t>
      </w:r>
      <w:r>
        <w:t xml:space="preserve"> </w:t>
      </w:r>
      <w:r>
        <w:rPr>
          <w:iCs/>
          <w:i/>
        </w:rPr>
        <w:t xml:space="preserve">Marseille LabTech Forum</w:t>
      </w:r>
      <w:r>
        <w:t xml:space="preserve">, which connect technicians with industry leaders and researchers.</w:t>
      </w:r>
    </w:p>
    <w:bookmarkEnd w:id="27"/>
    <w:bookmarkEnd w:id="28"/>
    <w:bookmarkStart w:id="30" w:name="conclusion"/>
    <w:p>
      <w:pPr>
        <w:pStyle w:val="Heading2"/>
      </w:pPr>
      <w:r>
        <w:t xml:space="preserve">Conclusion</w:t>
      </w:r>
    </w:p>
    <w:p>
      <w:pPr>
        <w:pStyle w:val="FirstParagraph"/>
      </w:pPr>
      <w:r>
        <w:t xml:space="preserve">This Master Thesis highlights the indispensable role of laboratory technicians in advancing scientific research in Marseille, France. By examining their educational training, regulatory responsibilities, and contributions to innovation-driven sectors, the study underscores the need for continued investment in their professional development. As Marseille continues to grow as a scientific hub, laboratory technicians will remain central to its success—bridging technical execution with academic and industrial excellence.</w:t>
      </w:r>
    </w:p>
    <w:bookmarkStart w:id="29" w:name="keywords"/>
    <w:p>
      <w:pPr>
        <w:pStyle w:val="Heading3"/>
      </w:pPr>
      <w:r>
        <w:t xml:space="preserve">Keywords</w:t>
      </w:r>
    </w:p>
    <w:p>
      <w:pPr>
        <w:numPr>
          <w:ilvl w:val="0"/>
          <w:numId w:val="1004"/>
        </w:numPr>
        <w:pStyle w:val="Compact"/>
      </w:pPr>
      <w:r>
        <w:t xml:space="preserve">Master Thesis</w:t>
      </w:r>
    </w:p>
    <w:p>
      <w:pPr>
        <w:numPr>
          <w:ilvl w:val="0"/>
          <w:numId w:val="1004"/>
        </w:numPr>
        <w:pStyle w:val="Compact"/>
      </w:pPr>
      <w:r>
        <w:t xml:space="preserve">Laboratory Technician</w:t>
      </w:r>
    </w:p>
    <w:p>
      <w:pPr>
        <w:numPr>
          <w:ilvl w:val="0"/>
          <w:numId w:val="1004"/>
        </w:numPr>
        <w:pStyle w:val="Compact"/>
      </w:pPr>
      <w:r>
        <w:t xml:space="preserve">France Marseille</w:t>
      </w:r>
    </w:p>
    <w:p>
      <w:pPr>
        <w:pStyle w:val="FirstParagraph"/>
      </w:pPr>
      <w:r>
        <w:t xml:space="preserve">© 2023 Master Thesis on Laboratory Technician in Marseille, France. All rights reserved.</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France, Marseille</dc:title>
  <dc:creator/>
  <dc:language>en</dc:language>
  <cp:keywords/>
  <dcterms:created xsi:type="dcterms:W3CDTF">2026-07-20T11:17:17Z</dcterms:created>
  <dcterms:modified xsi:type="dcterms:W3CDTF">2026-07-20T11:17:17Z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