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3e7d8e7dc7bba3a8fa1109038ae92c948fafb29"/>
    <w:p>
      <w:pPr>
        <w:pStyle w:val="Heading1"/>
      </w:pPr>
      <w:r>
        <w:t xml:space="preserve">Master Thesis: The Role of a Laboratory Technician in Japan, Osaka</w:t>
      </w:r>
    </w:p>
    <w:p>
      <w:pPr>
        <w:pStyle w:val="FirstParagraph"/>
      </w:pPr>
      <w:r>
        <w:rPr>
          <w:bCs/>
          <w:b/>
        </w:rPr>
        <w:t xml:space="preserve">Abstract:</w:t>
      </w:r>
    </w:p>
    <w:p>
      <w:pPr>
        <w:pStyle w:val="BodyText"/>
      </w:pPr>
      <w:r>
        <w:t xml:space="preserve">This Master Thesis explores the critical role of a laboratory technician within the context of Japan, specifically in Osaka. As a rapidly evolving hub for scientific innovation and medical research, Osaka presents unique opportunities and challenges for laboratory technicians. The document examines the educational requirements, professional responsibilities, and cultural nuances that define this profession in one of Japan’s most dynamic cities. By analyzing the interplay between technological advancements, regulatory frameworks, and local industry demands, this thesis aims to provide a comprehensive understanding of how a Laboratory Technician contributes to Osaka’s scientific ecosystem.</w:t>
      </w:r>
    </w:p>
    <w:bookmarkStart w:id="20" w:name="introduction"/>
    <w:p>
      <w:pPr>
        <w:pStyle w:val="Heading2"/>
      </w:pPr>
      <w:r>
        <w:t xml:space="preserve">1. Introduction</w:t>
      </w:r>
    </w:p>
    <w:p>
      <w:pPr>
        <w:pStyle w:val="FirstParagraph"/>
      </w:pPr>
      <w:r>
        <w:t xml:space="preserve">The role of a Laboratory Technician is indispensable in modern healthcare systems and research institutions. In Japan, where precision, efficiency, and adherence to strict protocols are paramount, the responsibilities of this profession are magnified. Osaka, as a metropolitan area with world-class universities like Osaka University and cutting-edge research facilities such as the National Institutes for Quantum and Radiological Science and Technology (QST), offers a unique environment for laboratory technicians to thrive. This thesis investigates how the profession adapts to Japan’s cultural values, technological landscape, and regulatory standards while addressing the specific needs of Osaka’s scientific community.</w:t>
      </w:r>
    </w:p>
    <w:bookmarkEnd w:id="20"/>
    <w:bookmarkStart w:id="21" w:name="X88ac9b1c8e4a212945fbc296627a3cc660b4ff0"/>
    <w:p>
      <w:pPr>
        <w:pStyle w:val="Heading2"/>
      </w:pPr>
      <w:r>
        <w:t xml:space="preserve">2. The Role of a Laboratory Technician in Osaka</w:t>
      </w:r>
    </w:p>
    <w:p>
      <w:pPr>
        <w:pStyle w:val="FirstParagraph"/>
      </w:pPr>
      <w:r>
        <w:t xml:space="preserve">In Osaka, laboratory technicians operate across diverse sectors—including clinical diagnostics, pharmaceutical research, environmental analysis, and biotechnology. Their duties range from conducting complex experiments and analyzing biological samples to maintaining high-tech equipment and ensuring compliance with Japan’s stringent safety regulations (e.g., the Japanese Biohazard Control Act). For instance, in clinical laboratories within Osaka Prefecture’s hospitals, technicians are pivotal in diagnosing infectious diseases like influenza or SARS-CoV-2, leveraging advanced polymerase chain reaction (PCR) technologies. Meanwhile, industrial laboratories in Osaka’s Kita-Kyoto Industrial Park focus on developing pharmaceuticals and materials science innovations.</w:t>
      </w:r>
    </w:p>
    <w:bookmarkEnd w:id="21"/>
    <w:bookmarkStart w:id="22" w:name="Xa0cd4971304c52638631f593154f55ee7694cdb"/>
    <w:p>
      <w:pPr>
        <w:pStyle w:val="Heading2"/>
      </w:pPr>
      <w:r>
        <w:t xml:space="preserve">3. Educational and Professional Requirements</w:t>
      </w:r>
    </w:p>
    <w:p>
      <w:pPr>
        <w:pStyle w:val="FirstParagraph"/>
      </w:pPr>
      <w:r>
        <w:t xml:space="preserve">To become a Laboratory Technician in Japan, especially in Osaka, candidates must meet rigorous academic and certification standards. A bachelor’s degree in life sciences, chemistry, or a related field is typically required. Many professionals also pursue specialized training through institutions like the Osaka Institute of Technology or the National Center for Global Health and Medicine (NCGHM). Additionally, certifications such as the</w:t>
      </w:r>
      <w:r>
        <w:t xml:space="preserve"> </w:t>
      </w:r>
      <w:r>
        <w:rPr>
          <w:iCs/>
          <w:i/>
        </w:rPr>
        <w:t xml:space="preserve">Japanese Society for Laboratory Medicine</w:t>
      </w:r>
      <w:r>
        <w:t xml:space="preserve"> </w:t>
      </w:r>
      <w:r>
        <w:t xml:space="preserve">(JSLM) credentials are often mandatory. Osaka’s proximity to top-tier universities ensures access to advanced education, but competition for positions remains fierce due to the high demand in healthcare and research sectors.</w:t>
      </w:r>
    </w:p>
    <w:bookmarkEnd w:id="22"/>
    <w:bookmarkStart w:id="23" w:name="challenges-and-opportunities-in-osaka"/>
    <w:p>
      <w:pPr>
        <w:pStyle w:val="Heading2"/>
      </w:pPr>
      <w:r>
        <w:t xml:space="preserve">4. Challenges and Opportunities in Osaka</w:t>
      </w:r>
    </w:p>
    <w:p>
      <w:pPr>
        <w:pStyle w:val="FirstParagraph"/>
      </w:pPr>
      <w:r>
        <w:rPr>
          <w:bCs/>
          <w:b/>
        </w:rPr>
        <w:t xml:space="preserve">Challenges:</w:t>
      </w:r>
    </w:p>
    <w:p>
      <w:pPr>
        <w:numPr>
          <w:ilvl w:val="0"/>
          <w:numId w:val="1001"/>
        </w:numPr>
        <w:pStyle w:val="Compact"/>
      </w:pPr>
      <w:r>
        <w:rPr>
          <w:bCs/>
          <w:b/>
        </w:rPr>
        <w:t xml:space="preserve">Cultural Rigidity:</w:t>
      </w:r>
      <w:r>
        <w:t xml:space="preserve"> </w:t>
      </w:r>
      <w:r>
        <w:t xml:space="preserve">Japan’s hierarchical work culture requires technicians to navigate complex bureaucratic procedures, which can slow down decision-making processes.</w:t>
      </w:r>
    </w:p>
    <w:p>
      <w:pPr>
        <w:numPr>
          <w:ilvl w:val="0"/>
          <w:numId w:val="1001"/>
        </w:numPr>
        <w:pStyle w:val="Compact"/>
      </w:pPr>
      <w:r>
        <w:rPr>
          <w:bCs/>
          <w:b/>
        </w:rPr>
        <w:t xml:space="preserve">Technological Adaptation:</w:t>
      </w:r>
      <w:r>
        <w:t xml:space="preserve"> </w:t>
      </w:r>
      <w:r>
        <w:t xml:space="preserve">Osaka’s laboratories are adopting AI-driven diagnostic tools and robotics, demanding continuous upskilling for technicians to remain competitive.</w:t>
      </w:r>
    </w:p>
    <w:p>
      <w:pPr>
        <w:numPr>
          <w:ilvl w:val="0"/>
          <w:numId w:val="1001"/>
        </w:numPr>
        <w:pStyle w:val="Compact"/>
      </w:pPr>
      <w:r>
        <w:rPr>
          <w:bCs/>
          <w:b/>
        </w:rPr>
        <w:t xml:space="preserve">Regulatory Compliance:</w:t>
      </w:r>
      <w:r>
        <w:t xml:space="preserve"> </w:t>
      </w:r>
      <w:r>
        <w:t xml:space="preserve">Adhering to Japan’s strict biohazard and data privacy laws (e.g., the Act on the Protection of Personal Information) adds layers of complexity to daily operations.</w:t>
      </w:r>
    </w:p>
    <w:p>
      <w:pPr>
        <w:pStyle w:val="FirstParagraph"/>
      </w:pPr>
      <w:r>
        <w:rPr>
          <w:bCs/>
          <w:b/>
        </w:rPr>
        <w:t xml:space="preserve">Opportunities:</w:t>
      </w:r>
    </w:p>
    <w:p>
      <w:pPr>
        <w:numPr>
          <w:ilvl w:val="0"/>
          <w:numId w:val="1002"/>
        </w:numPr>
        <w:pStyle w:val="Compact"/>
      </w:pPr>
      <w:r>
        <w:rPr>
          <w:bCs/>
          <w:b/>
        </w:rPr>
        <w:t xml:space="preserve">Research Collaborations:</w:t>
      </w:r>
      <w:r>
        <w:t xml:space="preserve"> </w:t>
      </w:r>
      <w:r>
        <w:t xml:space="preserve">Osaka’s research institutions frequently collaborate with global organizations, offering technicians opportunities to participate in groundbreaking projects (e.g., stem cell research at Osaka University).</w:t>
      </w:r>
    </w:p>
    <w:p>
      <w:pPr>
        <w:numPr>
          <w:ilvl w:val="0"/>
          <w:numId w:val="1002"/>
        </w:numPr>
        <w:pStyle w:val="Compact"/>
      </w:pPr>
      <w:r>
        <w:rPr>
          <w:bCs/>
          <w:b/>
        </w:rPr>
        <w:t xml:space="preserve">Innovation Hubs:</w:t>
      </w:r>
      <w:r>
        <w:t xml:space="preserve"> </w:t>
      </w:r>
      <w:r>
        <w:t xml:space="preserve">The city’s emphasis on innovation, such as the Kansai Science Park, provides platforms for laboratory technicians to contribute to cutting-edge developments in biotechnology.</w:t>
      </w:r>
    </w:p>
    <w:p>
      <w:pPr>
        <w:numPr>
          <w:ilvl w:val="0"/>
          <w:numId w:val="1002"/>
        </w:numPr>
        <w:pStyle w:val="Compact"/>
      </w:pPr>
      <w:r>
        <w:rPr>
          <w:bCs/>
          <w:b/>
        </w:rPr>
        <w:t xml:space="preserve">Career Advancement:</w:t>
      </w:r>
      <w:r>
        <w:t xml:space="preserve"> </w:t>
      </w:r>
      <w:r>
        <w:t xml:space="preserve">With Japan’s aging population and focus on healthcare excellence, demand for skilled laboratory technicians is projected to grow significantly in Osaka over the next decade.</w:t>
      </w:r>
    </w:p>
    <w:bookmarkEnd w:id="23"/>
    <w:bookmarkStart w:id="24" w:name="X20004a70bf9320a94de1ce23414b6c8b55e8b14"/>
    <w:p>
      <w:pPr>
        <w:pStyle w:val="Heading2"/>
      </w:pPr>
      <w:r>
        <w:t xml:space="preserve">5. Case Study: Laboratory Technician Roles in Osaka’s Healthcare Sector</w:t>
      </w:r>
    </w:p>
    <w:p>
      <w:pPr>
        <w:pStyle w:val="FirstParagraph"/>
      </w:pPr>
      <w:r>
        <w:t xml:space="preserve">A case study of a clinical laboratory in Osaka’s Nakanoshima district illustrates the daily responsibilities of a Laboratory Technician. Technicians here are tasked with processing thousands of blood samples monthly, ensuring accuracy in diagnosing conditions like diabetes and cancer. They also collaborate with pathologists to interpret results, using tools such as next-generation sequencing (NGS) for personalized medicine. The integration of Japan’s</w:t>
      </w:r>
      <w:r>
        <w:t xml:space="preserve"> </w:t>
      </w:r>
      <w:r>
        <w:rPr>
          <w:iCs/>
          <w:i/>
        </w:rPr>
        <w:t xml:space="preserve">Hitachi High-Tech</w:t>
      </w:r>
      <w:r>
        <w:t xml:space="preserve"> </w:t>
      </w:r>
      <w:r>
        <w:t xml:space="preserve">analyzers in these labs underscores the importance of technical proficiency and familiarity with Japanese-specific equipment.</w:t>
      </w:r>
    </w:p>
    <w:bookmarkEnd w:id="24"/>
    <w:bookmarkStart w:id="25" w:name="Xe5b3eecd68571b27db9f0126e1ce5336e85c275"/>
    <w:p>
      <w:pPr>
        <w:pStyle w:val="Heading2"/>
      </w:pPr>
      <w:r>
        <w:t xml:space="preserve">6. The Future of Laboratory Technicians in Osaka</w:t>
      </w:r>
    </w:p>
    <w:p>
      <w:pPr>
        <w:pStyle w:val="FirstParagraph"/>
      </w:pPr>
      <w:r>
        <w:t xml:space="preserve">Owing to Japan’s aging population and government initiatives like the “Society 5.0” plan, which emphasizes human-centered innovation, the role of laboratory technicians in Osaka is poised for transformation. Future technicians will need to master not only traditional lab techniques but also data analysis and AI interpretation. Partnerships between Osaka’s universities and industries are expected to drive this evolution, creating a pipeline of skilled professionals equipped to address challenges like drug resistance or pandemic preparedness.</w:t>
      </w:r>
    </w:p>
    <w:bookmarkEnd w:id="25"/>
    <w:bookmarkStart w:id="26" w:name="conclusion"/>
    <w:p>
      <w:pPr>
        <w:pStyle w:val="Heading2"/>
      </w:pPr>
      <w:r>
        <w:t xml:space="preserve">7. Conclusion</w:t>
      </w:r>
    </w:p>
    <w:p>
      <w:pPr>
        <w:pStyle w:val="FirstParagraph"/>
      </w:pPr>
      <w:r>
        <w:t xml:space="preserve">In summary, the Master Thesis highlights the vital role of Laboratory Technicians in Japan’s Osaka, emphasizing their adaptability in a technologically advanced yet culturally distinct environment. As a key player in Osaka’s scientific landscape, this profession requires a balance of technical expertise, regulatory knowledge, and cultural awareness. With continued investment in education and innovation, laboratory technicians will remain indispensable to advancing healthcare and research goals within the region.</w:t>
      </w:r>
    </w:p>
    <w:p>
      <w:pPr>
        <w:pStyle w:val="BodyText"/>
      </w:pPr>
      <w:r>
        <w:rPr>
          <w:bCs/>
          <w:b/>
        </w:rPr>
        <w:t xml:space="preserve">Keywords:</w:t>
      </w:r>
      <w:r>
        <w:t xml:space="preserve"> </w:t>
      </w:r>
      <w:r>
        <w:t xml:space="preserve">Master Thesis, Laboratory Technician, Japan Osaka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Japan, Osaka</dc:title>
  <dc:creator/>
  <dc:language>en</dc:language>
  <cp:keywords/>
  <dcterms:created xsi:type="dcterms:W3CDTF">2026-05-30T18:40:50Z</dcterms:created>
  <dcterms:modified xsi:type="dcterms:W3CDTF">2026-05-30T18:40:50Z</dcterms:modified>
</cp:coreProperties>
</file>

<file path=docProps/custom.xml><?xml version="1.0" encoding="utf-8"?>
<Properties xmlns="http://schemas.openxmlformats.org/officeDocument/2006/custom-properties" xmlns:vt="http://schemas.openxmlformats.org/officeDocument/2006/docPropsVTypes"/>
</file>