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3" w:name="Xa03350caf2419700b87b924fb4546008c022ce5"/>
    <w:p>
      <w:pPr>
        <w:pStyle w:val="Heading1"/>
      </w:pPr>
      <w:r>
        <w:t xml:space="preserve">Master Thesis: The Role of Laboratory Technicians in Singapore Singapore</w:t>
      </w:r>
    </w:p>
    <w:bookmarkStart w:id="20" w:name="abstract"/>
    <w:p>
      <w:pPr>
        <w:pStyle w:val="Heading2"/>
      </w:pPr>
      <w:r>
        <w:t xml:space="preserve">Abstract</w:t>
      </w:r>
    </w:p>
    <w:p>
      <w:pPr>
        <w:pStyle w:val="FirstParagraph"/>
      </w:pPr>
      <w:r>
        <w:t xml:space="preserve">This Master Thesis explores the critical role of Laboratory Technicians within the healthcare and research sectors of Singapore Singapore. As a global hub for biomedical innovation, Singapore's reliance on skilled professionals such as Laboratory Technicians is pivotal to its status as a leader in scientific advancement and public health. The study examines their responsibilities, challenges, educational requirements, and contributions to both clinical diagnostics and cutting-edge research initiatives. By analyzing the unique context of Singapore Singapore—a nation defined by its commitment to precision medicine, regulatory excellence, and technological integration—this thesis underscores the indispensable value of Laboratory Technicians in sustaining national scientific ambitions.</w:t>
      </w:r>
    </w:p>
    <w:bookmarkEnd w:id="20"/>
    <w:bookmarkStart w:id="21" w:name="introduction"/>
    <w:p>
      <w:pPr>
        <w:pStyle w:val="Heading2"/>
      </w:pPr>
      <w:r>
        <w:t xml:space="preserve">Introduction</w:t>
      </w:r>
    </w:p>
    <w:p>
      <w:pPr>
        <w:pStyle w:val="FirstParagraph"/>
      </w:pPr>
      <w:r>
        <w:t xml:space="preserve">In an era where healthcare and biotechnology are at the forefront of global progress, the role of a Laboratory Technician cannot be overstated. In Singapore Singapore, a city-state renowned for its advanced infrastructure and innovation-driven economy, Laboratory Technicians serve as the backbone of clinical laboratories, research institutes, and pharmaceutical companies. This Master Thesis aims to provide an in-depth analysis of their contributions, challenges, and evolution within the context of Singapore’s unique socio-economic landscape.</w:t>
      </w:r>
    </w:p>
    <w:p>
      <w:pPr>
        <w:pStyle w:val="BodyText"/>
      </w:pPr>
      <w:r>
        <w:t xml:space="preserve">The significance of this study lies in its focus on a profession that bridges theoretical science with practical application. As Singapore continues to invest heavily in biomedical research through initiatives like the Biomedical Sciences Initiative (BSI) and Smart Nation programs, the demand for skilled Laboratory Technicians has surged. This thesis seeks to highlight their role in shaping Singapore’s healthcare ecosystem while addressing gaps in training, policy, and professional development.</w:t>
      </w:r>
    </w:p>
    <w:bookmarkEnd w:id="21"/>
    <w:bookmarkStart w:id="23" w:name="background"/>
    <w:bookmarkStart w:id="22" w:name="X5f3f25c4a2ce3a0d6242e84e6b696e3793ff349"/>
    <w:p>
      <w:pPr>
        <w:pStyle w:val="Heading2"/>
      </w:pPr>
      <w:r>
        <w:t xml:space="preserve">Background: The Context of Singapore Singapore</w:t>
      </w:r>
    </w:p>
    <w:p>
      <w:pPr>
        <w:pStyle w:val="FirstParagraph"/>
      </w:pPr>
      <w:r>
        <w:t xml:space="preserve">Singapore Singapore is a microstate with a macro-ambition: to become a global leader in healthcare innovation. Its strategic location, highly educated workforce, and government-supported research policies have positioned it as a magnet for biotechnology firms and medical research institutions. The Ministry of Health (MOH) and agencies like A*STAR (Agency for Science, Technology and Research) play key roles in fostering collaboration between academia, industry, and healthcare providers.</w:t>
      </w:r>
    </w:p>
    <w:p>
      <w:pPr>
        <w:pStyle w:val="BodyText"/>
      </w:pPr>
      <w:r>
        <w:t xml:space="preserve">Within this framework, Laboratory Technicians are not merely operators of equipment but critical stakeholders in ensuring the accuracy of diagnostic tests, the validity of research data, and the adherence to stringent regulatory standards such as ISO/IEC 17025. Their work directly impacts patient outcomes and scientific breakthroughs, making them integral to Singapore’s vision of a "Healthcare 3.0" ecosystem.</w:t>
      </w:r>
    </w:p>
    <w:bookmarkEnd w:id="22"/>
    <w:bookmarkEnd w:id="23"/>
    <w:bookmarkStart w:id="25" w:name="role-of-laboratory-technicians"/>
    <w:bookmarkStart w:id="24" w:name="X2a5003a82f4c43ef47f7251d08a435526f9c782"/>
    <w:p>
      <w:pPr>
        <w:pStyle w:val="Heading2"/>
      </w:pPr>
      <w:r>
        <w:t xml:space="preserve">The Role of Laboratory Technicians in Singapore Singapore</w:t>
      </w:r>
    </w:p>
    <w:p>
      <w:pPr>
        <w:pStyle w:val="FirstParagraph"/>
      </w:pPr>
      <w:r>
        <w:t xml:space="preserve">As a Laboratory Technician in Singapore, individuals are tasked with complex responsibilities that demand precision, adaptability, and technical expertise. Their roles span across clinical diagnostics (e.g., blood tests, infectious disease screening), pharmaceutical research (e.g., drug formulation analysis), and forensic science. Key tasks include:</w:t>
      </w:r>
    </w:p>
    <w:p>
      <w:pPr>
        <w:numPr>
          <w:ilvl w:val="0"/>
          <w:numId w:val="1001"/>
        </w:numPr>
        <w:pStyle w:val="Compact"/>
      </w:pPr>
      <w:r>
        <w:t xml:space="preserve">Operating advanced equipment such as PCR machines and mass spectrometers.</w:t>
      </w:r>
    </w:p>
    <w:p>
      <w:pPr>
        <w:numPr>
          <w:ilvl w:val="0"/>
          <w:numId w:val="1001"/>
        </w:numPr>
        <w:pStyle w:val="Compact"/>
      </w:pPr>
      <w:r>
        <w:t xml:space="preserve">Ensuring compliance with regulatory standards in biosafety and quality control.</w:t>
      </w:r>
    </w:p>
    <w:p>
      <w:pPr>
        <w:numPr>
          <w:ilvl w:val="0"/>
          <w:numId w:val="1001"/>
        </w:numPr>
        <w:pStyle w:val="Compact"/>
      </w:pPr>
      <w:r>
        <w:t xml:space="preserve">Collaborating with scientists, clinicians, and data analysts to interpret results.</w:t>
      </w:r>
    </w:p>
    <w:p>
      <w:pPr>
        <w:pStyle w:val="FirstParagraph"/>
      </w:pPr>
      <w:r>
        <w:t xml:space="preserve">During crises like the COVID-19 pandemic, Laboratory Technicians in Singapore Singapore were instrumental in scaling up testing capacity. Their ability to adapt to rapid changes in protocols and technologies exemplified their resilience and importance to public health infrastructure.</w:t>
      </w:r>
    </w:p>
    <w:bookmarkEnd w:id="24"/>
    <w:bookmarkEnd w:id="25"/>
    <w:bookmarkStart w:id="27" w:name="challenges-and-opportunities"/>
    <w:bookmarkStart w:id="26" w:name="Xaae7478c7be3de56407239ae8278201888bd94c"/>
    <w:p>
      <w:pPr>
        <w:pStyle w:val="Heading2"/>
      </w:pPr>
      <w:r>
        <w:t xml:space="preserve">Challenges and Opportunities for Laboratory Technicians</w:t>
      </w:r>
    </w:p>
    <w:p>
      <w:pPr>
        <w:pStyle w:val="FirstParagraph"/>
      </w:pPr>
      <w:r>
        <w:t xml:space="preserve">Despite their critical role, Laboratory Technicians in Singapore face unique challenges. The high cost of advanced training programs, the need for continuous upskilling in emerging technologies (e.g., AI-driven diagnostics), and the pressure to meet stringent regulatory benchmarks are significant hurdles. Additionally, the competitive job market demands not only technical proficiency but also soft skills such as project management and interdisciplinary communication.</w:t>
      </w:r>
    </w:p>
    <w:p>
      <w:pPr>
        <w:pStyle w:val="BodyText"/>
      </w:pPr>
      <w:r>
        <w:t xml:space="preserve">However, these challenges are accompanied by opportunities. Singapore’s investment in education through institutions like Nanyang Polytechnic and the National University of Singapore (NUS) ensures a pipeline of qualified professionals. Furthermore, partnerships between industry leaders (e.g., SingHealth, Novartis) and academic institutions provide avenues for career growth and specialization.</w:t>
      </w:r>
    </w:p>
    <w:bookmarkEnd w:id="26"/>
    <w:bookmarkEnd w:id="27"/>
    <w:bookmarkStart w:id="29" w:name="education-and-training"/>
    <w:bookmarkStart w:id="28" w:name="education-and-training-pathways"/>
    <w:p>
      <w:pPr>
        <w:pStyle w:val="Heading2"/>
      </w:pPr>
      <w:r>
        <w:t xml:space="preserve">Education and Training Pathways</w:t>
      </w:r>
    </w:p>
    <w:p>
      <w:pPr>
        <w:pStyle w:val="FirstParagraph"/>
      </w:pPr>
      <w:r>
        <w:t xml:space="preserve">Becoming a Laboratory Technician in Singapore Singapore requires rigorous education. Most professionals hold diplomas or bachelor’s degrees in biomedical sciences, life sciences, or related fields. Institutions such as the Republic Polytechnic and the National Institute of Education offer specialized programs with hands-on laboratory training. Certification from bodies like the Health Sciences Authority (HSA) is often mandatory for clinical roles.</w:t>
      </w:r>
    </w:p>
    <w:p>
      <w:pPr>
        <w:pStyle w:val="BodyText"/>
      </w:pPr>
      <w:r>
        <w:t xml:space="preserve">Continuing education is vital due to the fast-evolving nature of biotechnology. Courses in molecular diagnostics, bioinformatics, and regulatory affairs are increasingly sought after. Professional development programs supported by organizations like the Singapore Biomedical Consortium further enhance career prospects.</w:t>
      </w:r>
    </w:p>
    <w:bookmarkEnd w:id="28"/>
    <w:bookmarkEnd w:id="29"/>
    <w:bookmarkStart w:id="31" w:name="case-study"/>
    <w:bookmarkStart w:id="30" w:name="case-study-astar-research-institutes"/>
    <w:p>
      <w:pPr>
        <w:pStyle w:val="Heading2"/>
      </w:pPr>
      <w:r>
        <w:t xml:space="preserve">Case Study: A*STAR Research Institutes</w:t>
      </w:r>
    </w:p>
    <w:p>
      <w:pPr>
        <w:pStyle w:val="FirstParagraph"/>
      </w:pPr>
      <w:r>
        <w:t xml:space="preserve">A*STAR’s Institute of Molecular and Cell Biology (IMCB) exemplifies how Laboratory Technicians contribute to groundbreaking research. Technicians at IMCB are involved in gene-editing experiments, cancer research, and drug discovery projects. Their meticulous work ensures the reproducibility of results, a cornerstone of scientific credibility in Singapore Singapore.</w:t>
      </w:r>
    </w:p>
    <w:p>
      <w:pPr>
        <w:pStyle w:val="BodyText"/>
      </w:pPr>
      <w:r>
        <w:t xml:space="preserve">One notable example is their role in the development of rapid diagnostic tools for dengue fever. By optimizing assay protocols and ensuring data integrity, Laboratory Technicians directly contributed to innovations that have reduced disease mortality rates in the region.</w:t>
      </w:r>
    </w:p>
    <w:bookmarkEnd w:id="30"/>
    <w:bookmarkEnd w:id="31"/>
    <w:bookmarkStart w:id="32" w:name="conclusion"/>
    <w:p>
      <w:pPr>
        <w:pStyle w:val="Heading2"/>
      </w:pPr>
      <w:r>
        <w:t xml:space="preserve">Conclusion</w:t>
      </w:r>
    </w:p>
    <w:p>
      <w:pPr>
        <w:pStyle w:val="FirstParagraph"/>
      </w:pPr>
      <w:r>
        <w:t xml:space="preserve">In conclusion, this Master Thesis has highlighted the indispensable role of Laboratory Technicians in Singapore Singapore. Their expertise underpins the nation’s achievements in healthcare and biotechnology, while their challenges underscore areas for policy intervention and educational enhancement. As Singapore continues to push the boundaries of scientific innovation, investing in its Laboratory Technicians will remain critical to sustaining its global leadership.</w:t>
      </w:r>
    </w:p>
    <w:p>
      <w:pPr>
        <w:pStyle w:val="BodyText"/>
      </w:pPr>
      <w:r>
        <w:t xml:space="preserve">This study serves as a call to action for stakeholders—including government agencies, academic institutions, and industry leaders—to prioritize the development of a robust ecosystem that empowers Laboratory Technicians. Only then can Singapore Singapore continue to thrive as a beacon of biomedical excellence in the 21st century.</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Singapore Singapore</dc:title>
  <dc:creator/>
  <dc:language>en</dc:language>
  <cp:keywords/>
  <dcterms:created xsi:type="dcterms:W3CDTF">2026-09-26T19:26:18Z</dcterms:created>
  <dcterms:modified xsi:type="dcterms:W3CDTF">2026-09-26T19:26:18Z</dcterms:modified>
</cp:coreProperties>
</file>

<file path=docProps/custom.xml><?xml version="1.0" encoding="utf-8"?>
<Properties xmlns="http://schemas.openxmlformats.org/officeDocument/2006/custom-properties" xmlns:vt="http://schemas.openxmlformats.org/officeDocument/2006/docPropsVTypes"/>
</file>