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5" w:name="Xf92ceed06001d700af0ccbd3fe57262a846efcc"/>
    <w:p>
      <w:pPr>
        <w:pStyle w:val="Heading1"/>
      </w:pPr>
      <w:r>
        <w:t xml:space="preserve">Master Thesis on the Role of a Laboratory Technician in South Africa Johannesburg</w:t>
      </w:r>
    </w:p>
    <w:p>
      <w:pPr>
        <w:pStyle w:val="FirstParagraph"/>
      </w:pPr>
      <w:r>
        <w:t xml:space="preserve">This Master Thesis explores the critical role of Laboratory Technicians within the healthcare and research ecosystems of South Africa, with a specific focus on Johannesburg. As one of the largest and most diverse cities in Africa, Johannesburg presents unique challenges and opportunities for professionals in this field. The study aims to highlight how Laboratory Technicians contribute to public health, scientific advancement, and economic development while addressing systemic issues such as resource allocation, technological integration, and training standards.</w:t>
      </w:r>
    </w:p>
    <w:bookmarkStart w:id="20" w:name="background-context"/>
    <w:p>
      <w:pPr>
        <w:pStyle w:val="Heading2"/>
      </w:pPr>
      <w:r>
        <w:t xml:space="preserve">Background &amp; Context</w:t>
      </w:r>
    </w:p>
    <w:p>
      <w:pPr>
        <w:pStyle w:val="FirstParagraph"/>
      </w:pPr>
      <w:r>
        <w:t xml:space="preserve">Johannesburg serves as a hub for medical research institutions, hospitals, and diagnostic centers across South Africa. The city's population density and socioeconomic diversity underscore the necessity of robust laboratory services to combat prevalent health issues like HIV/AIDS, tuberculosis (TB), and non-communicable diseases. Laboratory Technicians play a pivotal role in diagnosing illnesses, monitoring public health trends, and ensuring the efficacy of medical treatments. This thesis examines how their work aligns with national healthcare policies such as South Africa's National Development Plan 2030 and the Department of Health’s strategic frameworks.</w:t>
      </w:r>
    </w:p>
    <w:p>
      <w:pPr>
        <w:pStyle w:val="BodyText"/>
      </w:pPr>
      <w:r>
        <w:t xml:space="preserve">South Africa's healthcare system faces challenges including uneven access to quality laboratory services, especially between urban and rural areas. Johannesburg, as a metropolitan center, has advanced facilities but still grapples with issues like overcrowding in public hospitals and underfunding for diagnostic infrastructure. The role of Laboratory Technicians here is not only to perform technical tasks but also to bridge gaps in service delivery through innovation and advocacy.</w:t>
      </w:r>
    </w:p>
    <w:bookmarkEnd w:id="20"/>
    <w:bookmarkStart w:id="21" w:name="X484dc25cbb80c712834258831a643cc27533820"/>
    <w:p>
      <w:pPr>
        <w:pStyle w:val="Heading2"/>
      </w:pPr>
      <w:r>
        <w:t xml:space="preserve">Role &amp; Responsibilities of a Laboratory Technician</w:t>
      </w:r>
    </w:p>
    <w:p>
      <w:pPr>
        <w:pStyle w:val="FirstParagraph"/>
      </w:pPr>
      <w:r>
        <w:t xml:space="preserve">Laboratory Technicians in Johannesburg are tasked with a wide array of responsibilities, including sample collection, analysis using advanced equipment, data interpretation, and collaboration with medical professionals. Their work spans clinical laboratories (e.g., hospitals), research labs (e.g., universities like the University of the Witwatersrand), and private diagnostic centers. Key duties include:</w:t>
      </w:r>
    </w:p>
    <w:p>
      <w:pPr>
        <w:numPr>
          <w:ilvl w:val="0"/>
          <w:numId w:val="1001"/>
        </w:numPr>
        <w:pStyle w:val="Compact"/>
      </w:pPr>
      <w:r>
        <w:t xml:space="preserve">Conducting routine and specialized tests on blood, urine, tissue samples, etc.</w:t>
      </w:r>
    </w:p>
    <w:p>
      <w:pPr>
        <w:numPr>
          <w:ilvl w:val="0"/>
          <w:numId w:val="1001"/>
        </w:numPr>
        <w:pStyle w:val="Compact"/>
      </w:pPr>
      <w:r>
        <w:t xml:space="preserve">Maintaining laboratory equipment and ensuring adherence to quality control standards.</w:t>
      </w:r>
    </w:p>
    <w:p>
      <w:pPr>
        <w:numPr>
          <w:ilvl w:val="0"/>
          <w:numId w:val="1001"/>
        </w:numPr>
        <w:pStyle w:val="Compact"/>
      </w:pPr>
      <w:r>
        <w:t xml:space="preserve">Contributing to epidemiological research through data collection and analysis.</w:t>
      </w:r>
    </w:p>
    <w:p>
      <w:pPr>
        <w:numPr>
          <w:ilvl w:val="0"/>
          <w:numId w:val="1001"/>
        </w:numPr>
        <w:pStyle w:val="Compact"/>
      </w:pPr>
      <w:r>
        <w:t xml:space="preserve">Educating patients and healthcare workers on test results and procedures.</w:t>
      </w:r>
    </w:p>
    <w:p>
      <w:pPr>
        <w:pStyle w:val="FirstParagraph"/>
      </w:pPr>
      <w:r>
        <w:t xml:space="preserve">In Johannesburg, Laboratory Technicians often work in high-pressure environments, such as during outbreaks of infectious diseases. Their role extends beyond technical skills; it requires adaptability, ethical integrity, and a commitment to public service.</w:t>
      </w:r>
    </w:p>
    <w:bookmarkEnd w:id="21"/>
    <w:bookmarkStart w:id="22" w:name="Xfc5143c19a9dae1d317e327d805dcac3ebe5c6c"/>
    <w:p>
      <w:pPr>
        <w:pStyle w:val="Heading2"/>
      </w:pPr>
      <w:r>
        <w:t xml:space="preserve">Challenges Faced by Laboratory Technicians in Johannesburg</w:t>
      </w:r>
    </w:p>
    <w:p>
      <w:pPr>
        <w:pStyle w:val="FirstParagraph"/>
      </w:pPr>
      <w:r>
        <w:t xml:space="preserve">Despite their critical contributions, Laboratory Technicians in Johannesburg face significant challenges:</w:t>
      </w:r>
    </w:p>
    <w:p>
      <w:pPr>
        <w:numPr>
          <w:ilvl w:val="0"/>
          <w:numId w:val="1002"/>
        </w:numPr>
        <w:pStyle w:val="Compact"/>
      </w:pPr>
      <w:r>
        <w:rPr>
          <w:bCs/>
          <w:b/>
        </w:rPr>
        <w:t xml:space="preserve">Limited Resources:</w:t>
      </w:r>
      <w:r>
        <w:t xml:space="preserve"> </w:t>
      </w:r>
      <w:r>
        <w:t xml:space="preserve">Many public-sector laboratories lack modern equipment and consumables, hindering accurate diagnostics.</w:t>
      </w:r>
    </w:p>
    <w:p>
      <w:pPr>
        <w:numPr>
          <w:ilvl w:val="0"/>
          <w:numId w:val="1002"/>
        </w:numPr>
        <w:pStyle w:val="Compact"/>
      </w:pPr>
      <w:r>
        <w:rPr>
          <w:bCs/>
          <w:b/>
        </w:rPr>
        <w:t xml:space="preserve">Workload Overwhelm:</w:t>
      </w:r>
      <w:r>
        <w:t xml:space="preserve"> </w:t>
      </w:r>
      <w:r>
        <w:t xml:space="preserve">High patient volumes in urban hospitals strain laboratory capacity, leading to delays in results.</w:t>
      </w:r>
    </w:p>
    <w:p>
      <w:pPr>
        <w:numPr>
          <w:ilvl w:val="0"/>
          <w:numId w:val="1002"/>
        </w:numPr>
        <w:pStyle w:val="Compact"/>
      </w:pPr>
      <w:r>
        <w:rPr>
          <w:bCs/>
          <w:b/>
        </w:rPr>
        <w:t xml:space="preserve">Training Gaps:</w:t>
      </w:r>
      <w:r>
        <w:t xml:space="preserve"> </w:t>
      </w:r>
      <w:r>
        <w:t xml:space="preserve">While Johannesburg has institutions offering training (e.g., Tshwane University of Technology), there is a need for continuous professional development programs.</w:t>
      </w:r>
    </w:p>
    <w:p>
      <w:pPr>
        <w:numPr>
          <w:ilvl w:val="0"/>
          <w:numId w:val="1002"/>
        </w:numPr>
        <w:pStyle w:val="Compact"/>
      </w:pPr>
      <w:r>
        <w:rPr>
          <w:bCs/>
          <w:b/>
        </w:rPr>
        <w:t xml:space="preserve">Disease Burden:</w:t>
      </w:r>
      <w:r>
        <w:t xml:space="preserve"> </w:t>
      </w:r>
      <w:r>
        <w:t xml:space="preserve">The prevalence of HIV/AIDS and TB demands specialized skills, which are not always supported by adequate infrastructure.</w:t>
      </w:r>
    </w:p>
    <w:p>
      <w:pPr>
        <w:pStyle w:val="FirstParagraph"/>
      </w:pPr>
      <w:r>
        <w:t xml:space="preserve">These challenges underscore the urgency of policy reforms and investments in laboratory science to ensure equitable healthcare access in Johannesburg.</w:t>
      </w:r>
    </w:p>
    <w:bookmarkEnd w:id="22"/>
    <w:bookmarkStart w:id="23" w:name="opportunities-for-growth-development"/>
    <w:p>
      <w:pPr>
        <w:pStyle w:val="Heading2"/>
      </w:pPr>
      <w:r>
        <w:t xml:space="preserve">Opportunities for Growth &amp; Development</w:t>
      </w:r>
    </w:p>
    <w:p>
      <w:pPr>
        <w:pStyle w:val="FirstParagraph"/>
      </w:pPr>
      <w:r>
        <w:t xml:space="preserve">Johannesburg offers a dynamic environment for Laboratory Technicians to grow professionally and contribute to scientific advancements. Opportunities include:</w:t>
      </w:r>
    </w:p>
    <w:p>
      <w:pPr>
        <w:numPr>
          <w:ilvl w:val="0"/>
          <w:numId w:val="1003"/>
        </w:numPr>
        <w:pStyle w:val="Compact"/>
      </w:pPr>
      <w:r>
        <w:t xml:space="preserve">Partnerships with international research organizations (e.g., the African Health Research Institute).</w:t>
      </w:r>
    </w:p>
    <w:p>
      <w:pPr>
        <w:numPr>
          <w:ilvl w:val="0"/>
          <w:numId w:val="1003"/>
        </w:numPr>
        <w:pStyle w:val="Compact"/>
      </w:pPr>
      <w:r>
        <w:t xml:space="preserve">Adoption of digital technologies, such as telemedicine and AI-driven diagnostics.</w:t>
      </w:r>
    </w:p>
    <w:p>
      <w:pPr>
        <w:numPr>
          <w:ilvl w:val="0"/>
          <w:numId w:val="1003"/>
        </w:numPr>
        <w:pStyle w:val="Compact"/>
      </w:pPr>
      <w:r>
        <w:t xml:space="preserve">Leadership roles in public health initiatives like South Africa’s National Health Insurance (NHI) rollout.</w:t>
      </w:r>
    </w:p>
    <w:p>
      <w:pPr>
        <w:pStyle w:val="FirstParagraph"/>
      </w:pPr>
      <w:r>
        <w:t xml:space="preserve">A Master Thesis on this topic could propose solutions such as expanding vocational training programs, integrating point-of-care testing technologies, or advocating for government funding to modernize laboratory infrastructure.</w:t>
      </w:r>
    </w:p>
    <w:bookmarkEnd w:id="23"/>
    <w:bookmarkStart w:id="24" w:name="conclusion"/>
    <w:p>
      <w:pPr>
        <w:pStyle w:val="Heading2"/>
      </w:pPr>
      <w:r>
        <w:t xml:space="preserve">Conclusion</w:t>
      </w:r>
    </w:p>
    <w:p>
      <w:pPr>
        <w:pStyle w:val="FirstParagraph"/>
      </w:pPr>
      <w:r>
        <w:t xml:space="preserve">The role of a Laboratory Technician in South Africa Johannesburg is indispensable to the country’s healthcare and research sectors. This Master Thesis underscores the need for systemic support—through education, technology, and policy—to empower these professionals and address pressing public health challenges. By focusing on Johannesburg as a case study, this work provides actionable insights for improving laboratory services not only in the city but across South Africa.</w:t>
      </w:r>
    </w:p>
    <w:p>
      <w:pPr>
        <w:pStyle w:val="BodyText"/>
      </w:pPr>
      <w:r>
        <w:t xml:space="preserve">As Johannesburg continues to evolve into a global hub for innovation and healthcare excellence, the contributions of Laboratory Technicians must be recognized and amplified. This thesis serves as both an academic contribution and a call to action for stakeholders in government, academia, and private sectors to prioritize laboratory science in their strategic agendas.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Laboratory Technician in South Africa Johannesburg</dc:title>
  <dc:creator/>
  <dc:language>en</dc:language>
  <cp:keywords/>
  <dcterms:created xsi:type="dcterms:W3CDTF">2026-07-21T12:34:12Z</dcterms:created>
  <dcterms:modified xsi:type="dcterms:W3CDTF">2026-07-21T12:34:12Z</dcterms:modified>
</cp:coreProperties>
</file>

<file path=docProps/custom.xml><?xml version="1.0" encoding="utf-8"?>
<Properties xmlns="http://schemas.openxmlformats.org/officeDocument/2006/custom-properties" xmlns:vt="http://schemas.openxmlformats.org/officeDocument/2006/docPropsVTypes"/>
</file>