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806608688b48b6b82df7c4c3796a94b92fa9598"/>
    <w:p>
      <w:pPr>
        <w:pStyle w:val="Heading1"/>
      </w:pPr>
      <w:r>
        <w:t xml:space="preserve">Master Thesis: The Role of Librarians in Egypt, Cairo</w:t>
      </w:r>
    </w:p>
    <w:p>
      <w:pPr>
        <w:pStyle w:val="FirstParagraph"/>
      </w:pPr>
      <w:r>
        <w:t xml:space="preserve">This Master Thesis explores the evolving role of librarians in the context of Egypt, specifically within the city of Cairo. As a hub for education, culture, and innovation in North Africa, Cairo presents a unique landscape for examining how librarians adapt to societal needs while preserving traditional knowledge systems. The study focuses on challenges faced by librarians in Cairo and proposes strategies to enhance their contributions to academic and public life in Egypt.</w:t>
      </w:r>
    </w:p>
    <w:bookmarkStart w:id="20" w:name="abstract"/>
    <w:p>
      <w:pPr>
        <w:pStyle w:val="Heading2"/>
      </w:pPr>
      <w:r>
        <w:t xml:space="preserve">Abstract</w:t>
      </w:r>
    </w:p>
    <w:p>
      <w:pPr>
        <w:pStyle w:val="FirstParagraph"/>
      </w:pPr>
      <w:r>
        <w:t xml:space="preserve">The Master Thesis investigates the professional dynamics of librarians in Cairo, Egypt, emphasizing their pivotal role as custodians of information, educators, and facilitators of knowledge dissemination. With rapid technological advancements and shifting societal demands, librarians in Cairo are tasked with balancing traditional responsibilities—such as cataloging historical manuscripts—with modern challenges like digital literacy promotion and managing public access to resources. This thesis analyzes the institutional frameworks supporting librarians in Cairo, evaluates their current challenges (e.g., funding constraints, cultural preservation), and outlines recommendations for fostering a more sustainable and impactful librarian profession in Egypt.</w:t>
      </w:r>
    </w:p>
    <w:bookmarkEnd w:id="20"/>
    <w:bookmarkStart w:id="21" w:name="introduction"/>
    <w:p>
      <w:pPr>
        <w:pStyle w:val="Heading2"/>
      </w:pPr>
      <w:r>
        <w:t xml:space="preserve">Introduction</w:t>
      </w:r>
    </w:p>
    <w:p>
      <w:pPr>
        <w:pStyle w:val="FirstParagraph"/>
      </w:pPr>
      <w:r>
        <w:t xml:space="preserve">Cairo, as the capital of Egypt, is home to prestigious institutions such as Cairo University and the Egyptian Library Association. These entities play a critical role in shaping the academic landscape of the country. Within this context, librarians serve as vital intermediaries between users and information resources. Their work extends beyond mere cataloging; they are educators, researchers, and community organizers who address both local and global informational needs.</w:t>
      </w:r>
    </w:p>
    <w:p>
      <w:pPr>
        <w:pStyle w:val="BodyText"/>
      </w:pPr>
      <w:r>
        <w:t xml:space="preserve">The study is particularly relevant to Egypt’s educational goals outlined in national policies such as the Egypt Vision 2030 initiative, which emphasizes modernizing the education sector through technology and innovation. Librarians in Cairo must navigate these objectives while addressing cultural and socio-economic challenges unique to the region.</w:t>
      </w:r>
    </w:p>
    <w:bookmarkEnd w:id="21"/>
    <w:bookmarkStart w:id="22" w:name="X0cb6aa9659c0a2c22ea5924a65ff3390a741120"/>
    <w:p>
      <w:pPr>
        <w:pStyle w:val="Heading2"/>
      </w:pPr>
      <w:r>
        <w:t xml:space="preserve">Historical Context of Librarianship in Egypt</w:t>
      </w:r>
    </w:p>
    <w:p>
      <w:pPr>
        <w:pStyle w:val="FirstParagraph"/>
      </w:pPr>
      <w:r>
        <w:t xml:space="preserve">The history of librarianship in Egypt dates back to ancient times, with institutions like the Library of Alexandria serving as early examples of knowledge preservation. However, modern librarianship in Cairo emerged during the 19th century with the establishment of public and academic libraries under British colonial influence. Today, Cairo’s library system reflects a blend of traditional practices and contemporary approaches.</w:t>
      </w:r>
    </w:p>
    <w:p>
      <w:pPr>
        <w:pStyle w:val="BodyText"/>
      </w:pPr>
      <w:r>
        <w:t xml:space="preserve">The role of librarians in Egypt has evolved significantly over the decades. Initially focused on managing physical collections, modern librarians are now expected to integrate digital tools, conduct user training sessions on information literacy, and collaborate with academic departments to support research initiatives.</w:t>
      </w:r>
    </w:p>
    <w:bookmarkEnd w:id="22"/>
    <w:bookmarkStart w:id="23" w:name="challenges-faced-by-librarians-in-cairo"/>
    <w:p>
      <w:pPr>
        <w:pStyle w:val="Heading2"/>
      </w:pPr>
      <w:r>
        <w:t xml:space="preserve">Challenges Faced by Librarians in Cairo</w:t>
      </w:r>
    </w:p>
    <w:p>
      <w:pPr>
        <w:pStyle w:val="FirstParagraph"/>
      </w:pPr>
      <w:r>
        <w:t xml:space="preserve">Librarians in Cairo encounter unique challenges that hinder their effectiveness. These include:</w:t>
      </w:r>
    </w:p>
    <w:p>
      <w:pPr>
        <w:numPr>
          <w:ilvl w:val="0"/>
          <w:numId w:val="1001"/>
        </w:numPr>
        <w:pStyle w:val="Compact"/>
      </w:pPr>
      <w:r>
        <w:rPr>
          <w:bCs/>
          <w:b/>
        </w:rPr>
        <w:t xml:space="preserve">Funding Constraints:</w:t>
      </w:r>
      <w:r>
        <w:t xml:space="preserve"> </w:t>
      </w:r>
      <w:r>
        <w:t xml:space="preserve">Many libraries in Egypt suffer from underfunding, limiting their ability to acquire modern technology or expand collections.</w:t>
      </w:r>
    </w:p>
    <w:p>
      <w:pPr>
        <w:numPr>
          <w:ilvl w:val="0"/>
          <w:numId w:val="1001"/>
        </w:numPr>
        <w:pStyle w:val="Compact"/>
      </w:pPr>
      <w:r>
        <w:rPr>
          <w:bCs/>
          <w:b/>
        </w:rPr>
        <w:t xml:space="preserve">Digital Divide:</w:t>
      </w:r>
      <w:r>
        <w:t xml:space="preserve"> </w:t>
      </w:r>
      <w:r>
        <w:t xml:space="preserve">While some academic institutions have embraced digital resources, public libraries often lack the infrastructure to provide equitable access to online information.</w:t>
      </w:r>
    </w:p>
    <w:p>
      <w:pPr>
        <w:numPr>
          <w:ilvl w:val="0"/>
          <w:numId w:val="1001"/>
        </w:numPr>
        <w:pStyle w:val="Compact"/>
      </w:pPr>
      <w:r>
        <w:rPr>
          <w:bCs/>
          <w:b/>
        </w:rPr>
        <w:t xml:space="preserve">Cultural Preservation:</w:t>
      </w:r>
      <w:r>
        <w:t xml:space="preserve"> </w:t>
      </w:r>
      <w:r>
        <w:t xml:space="preserve">Librarians must balance the preservation of Egypt’s rich cultural heritage with the integration of global knowledge systems.</w:t>
      </w:r>
    </w:p>
    <w:p>
      <w:pPr>
        <w:pStyle w:val="FirstParagraph"/>
      </w:pPr>
      <w:r>
        <w:t xml:space="preserve">Additionally, librarians face pressure from policymakers to align library services with national educational priorities. This requires them to act as both implementers and innovators, often without sufficient training or resources.</w:t>
      </w:r>
    </w:p>
    <w:bookmarkEnd w:id="23"/>
    <w:bookmarkStart w:id="24" w:name="case-study-cairo-university-library"/>
    <w:p>
      <w:pPr>
        <w:pStyle w:val="Heading2"/>
      </w:pPr>
      <w:r>
        <w:t xml:space="preserve">Case Study: Cairo University Library</w:t>
      </w:r>
    </w:p>
    <w:p>
      <w:pPr>
        <w:pStyle w:val="FirstParagraph"/>
      </w:pPr>
      <w:r>
        <w:t xml:space="preserve">Cairo University’s library system exemplifies the challenges and opportunities faced by librarians in Egypt. As one of Africa’s largest universities, its libraries house extensive collections of Arabic literature, scientific journals, and digital archives. Librarians here play a critical role in digitizing rare manuscripts while ensuring compliance with international standards for academic publishing.</w:t>
      </w:r>
    </w:p>
    <w:p>
      <w:pPr>
        <w:pStyle w:val="BodyText"/>
      </w:pPr>
      <w:r>
        <w:t xml:space="preserve">However, the library system has struggled with overcrowding and outdated technology. A 2022 survey conducted by Cairo University revealed that 68% of students reported difficulties accessing digital resources due to limited computer availability and unstable internet connections. This highlights a pressing need for modernization within Cairo’s academic libraries.</w:t>
      </w:r>
    </w:p>
    <w:bookmarkEnd w:id="24"/>
    <w:bookmarkStart w:id="25" w:name="Xab4d317fd9f6508fc637e75a423d2c1afe935d0"/>
    <w:p>
      <w:pPr>
        <w:pStyle w:val="Heading2"/>
      </w:pPr>
      <w:r>
        <w:t xml:space="preserve">Recommendations for Enhancing Librarian Roles</w:t>
      </w:r>
    </w:p>
    <w:p>
      <w:pPr>
        <w:pStyle w:val="FirstParagraph"/>
      </w:pPr>
      <w:r>
        <w:t xml:space="preserve">To address the challenges outlined, this thesis proposes the following recommendations:</w:t>
      </w:r>
    </w:p>
    <w:p>
      <w:pPr>
        <w:numPr>
          <w:ilvl w:val="0"/>
          <w:numId w:val="1002"/>
        </w:numPr>
        <w:pStyle w:val="Compact"/>
      </w:pPr>
      <w:r>
        <w:rPr>
          <w:bCs/>
          <w:b/>
        </w:rPr>
        <w:t xml:space="preserve">Government Funding:</w:t>
      </w:r>
      <w:r>
        <w:t xml:space="preserve"> </w:t>
      </w:r>
      <w:r>
        <w:t xml:space="preserve">Increased investment in public and academic libraries to upgrade infrastructure, acquire digital tools, and train librarians in emerging technologies.</w:t>
      </w:r>
    </w:p>
    <w:p>
      <w:pPr>
        <w:numPr>
          <w:ilvl w:val="0"/>
          <w:numId w:val="1002"/>
        </w:numPr>
        <w:pStyle w:val="Compact"/>
      </w:pPr>
      <w:r>
        <w:rPr>
          <w:bCs/>
          <w:b/>
        </w:rPr>
        <w:t xml:space="preserve">Collaboration with International Institutions:</w:t>
      </w:r>
      <w:r>
        <w:t xml:space="preserve"> </w:t>
      </w:r>
      <w:r>
        <w:t xml:space="preserve">Partnerships between Egyptian libraries and global entities (e.g., UNESCO) could provide access to advanced training programs and funding opportunities.</w:t>
      </w:r>
    </w:p>
    <w:p>
      <w:pPr>
        <w:numPr>
          <w:ilvl w:val="0"/>
          <w:numId w:val="1002"/>
        </w:numPr>
        <w:pStyle w:val="Compact"/>
      </w:pPr>
      <w:r>
        <w:rPr>
          <w:bCs/>
          <w:b/>
        </w:rPr>
        <w:t xml:space="preserve">Community Engagement:</w:t>
      </w:r>
      <w:r>
        <w:t xml:space="preserve"> </w:t>
      </w:r>
      <w:r>
        <w:t xml:space="preserve">Librarians should develop outreach programs tailored to Cairo’s diverse population, including workshops on digital literacy for underprivileged communities.</w:t>
      </w:r>
    </w:p>
    <w:p>
      <w:pPr>
        <w:pStyle w:val="FirstParagraph"/>
      </w:pPr>
      <w:r>
        <w:t xml:space="preserve">These strategies aim to empower librarians in Cairo as key players in Egypt’s quest for educational and cultural advancement.</w:t>
      </w:r>
    </w:p>
    <w:bookmarkEnd w:id="25"/>
    <w:bookmarkStart w:id="26" w:name="conclusion"/>
    <w:p>
      <w:pPr>
        <w:pStyle w:val="Heading2"/>
      </w:pPr>
      <w:r>
        <w:t xml:space="preserve">Conclusion</w:t>
      </w:r>
    </w:p>
    <w:p>
      <w:pPr>
        <w:pStyle w:val="FirstParagraph"/>
      </w:pPr>
      <w:r>
        <w:t xml:space="preserve">This Master Thesis underscores the indispensable role of librarians in Cairo, Egypt. Their work is foundational to preserving knowledge, supporting education, and fostering innovation within a rapidly changing society. By addressing systemic challenges through targeted interventions—such as increased funding and international collaboration—librarians can continue to thrive as vital contributors to Egypt’s intellectual landscape.</w:t>
      </w:r>
    </w:p>
    <w:p>
      <w:pPr>
        <w:pStyle w:val="BodyText"/>
      </w:pPr>
      <w:r>
        <w:t xml:space="preserve">As Cairo evolves into a global center for education and culture, the role of librarians must expand beyond traditional boundaries. This thesis serves as a call to action for stakeholders in Egypt to recognize and support the transformative potential of librarians in shaping the future of knowledge dissemination in Cairo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Egypt, Cairo</dc:title>
  <dc:creator/>
  <dc:language>en</dc:language>
  <cp:keywords/>
  <dcterms:created xsi:type="dcterms:W3CDTF">2026-04-29T15:58:22Z</dcterms:created>
  <dcterms:modified xsi:type="dcterms:W3CDTF">2026-04-29T15:58:22Z</dcterms:modified>
</cp:coreProperties>
</file>

<file path=docProps/custom.xml><?xml version="1.0" encoding="utf-8"?>
<Properties xmlns="http://schemas.openxmlformats.org/officeDocument/2006/custom-properties" xmlns:vt="http://schemas.openxmlformats.org/officeDocument/2006/docPropsVTypes"/>
</file>