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9" w:name="X42860ab660cf7390f902fb6189e1759cd87f3c6"/>
    <w:p>
      <w:pPr>
        <w:pStyle w:val="Heading1"/>
      </w:pPr>
      <w:r>
        <w:t xml:space="preserve">Master Thesis: The Evolution and Challenges of Librarians in Kathmandu, Nepal</w:t>
      </w:r>
    </w:p>
    <w:bookmarkStart w:id="20" w:name="abstract"/>
    <w:p>
      <w:pPr>
        <w:pStyle w:val="Heading2"/>
      </w:pPr>
      <w:r>
        <w:t xml:space="preserve">Abstract</w:t>
      </w:r>
    </w:p>
    <w:p>
      <w:pPr>
        <w:pStyle w:val="FirstParagraph"/>
      </w:pPr>
      <w:r>
        <w:t xml:space="preserve">This Master Thesis explores the critical role of librarians in shaping knowledge dissemination and cultural preservation in Kathmandu, Nepal. As a hub of academic and cultural activity, Kathmandu hosts numerous libraries that serve diverse communities, from university students to rural learners. This study examines the challenges faced by librarians in this dynamic environment, including resource scarcity, technological gaps, and evolving user needs. Through an analysis of institutional practices and policy frameworks in Nepal’s library sector, the thesis highlights strategies for enhancing librarian efficacy and fostering equitable access to information. The findings emphasize the indispensable role of librarians as educators, curators, and advocates for intellectual freedom in Kathmandu’s unique socio-cultural context.</w:t>
      </w:r>
    </w:p>
    <w:bookmarkEnd w:id="20"/>
    <w:bookmarkStart w:id="21" w:name="introduction"/>
    <w:p>
      <w:pPr>
        <w:pStyle w:val="Heading2"/>
      </w:pPr>
      <w:r>
        <w:t xml:space="preserve">Introduction</w:t>
      </w:r>
    </w:p>
    <w:p>
      <w:pPr>
        <w:pStyle w:val="FirstParagraph"/>
      </w:pPr>
      <w:r>
        <w:t xml:space="preserve">Kathmandu, the capital of Nepal, is a city where ancient traditions intersect with modernity. Within this vibrant landscape, librarians play a pivotal role in bridging gaps between historical knowledge and contemporary demands. As part of their responsibilities, librarians in Kathmandu manage collections ranging from rare manuscripts to digital archives, ensuring that information remains accessible to all segments of society. This Master Thesis investigates the multifaceted challenges and opportunities faced by librarians in Kathmandu, Nepal, with a focus on institutional dynamics, community engagement, and policy implementation.</w:t>
      </w:r>
    </w:p>
    <w:bookmarkEnd w:id="21"/>
    <w:bookmarkStart w:id="22" w:name="literature-review"/>
    <w:p>
      <w:pPr>
        <w:pStyle w:val="Heading2"/>
      </w:pPr>
      <w:r>
        <w:t xml:space="preserve">Literature Review</w:t>
      </w:r>
    </w:p>
    <w:p>
      <w:pPr>
        <w:pStyle w:val="FirstParagraph"/>
      </w:pPr>
      <w:r>
        <w:t xml:space="preserve">The role of librarians in Nepal has been historically tied to national development goals. Early studies (e.g., Gurung &amp; Shrestha, 2015) highlight the importance of libraries in promoting literacy and preserving Nepali heritage. However, recent research underscores the need for modernization, particularly in Kathmandu where rapid urbanization has increased demands on library services. Studies by Karki (2018) reveal that librarians in Kathmandu often operate with limited budgets and outdated infrastructure, despite their critical role in supporting academic institutions like Tribhuvan University and the Nepal Library Association.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librarians in Kathmandu’s public and academic libraries with quantitative data on library usage trends. Semi-structured interviews were conducted with 15 librarians across seven institutions, including the National Library of Nepal and the Central Library in Kathmandu. Additionally, secondary data from UNESCO reports and the Ministry of Education’s policy documents were analyzed to contextualize challenges within national frameworks.</w:t>
      </w:r>
    </w:p>
    <w:bookmarkEnd w:id="23"/>
    <w:bookmarkStart w:id="24" w:name="findings-and-discussion"/>
    <w:p>
      <w:pPr>
        <w:pStyle w:val="Heading2"/>
      </w:pPr>
      <w:r>
        <w:t xml:space="preserve">Findings and Discussion</w:t>
      </w:r>
    </w:p>
    <w:p>
      <w:pPr>
        <w:pStyle w:val="FirstParagraph"/>
      </w:pPr>
      <w:r>
        <w:t xml:space="preserve">The findings reveal that librarians in Kathmandu are often overburdened by insufficient funding, outdated cataloging systems, and a lack of training in digital literacy. Many respondents highlighted the disparity between urban and rural access to resources, emphasizing the need for decentralized library networks. Notably, younger librarians expressed enthusiasm for integrating technology but cited barriers such as inadequate internet connectivity and equipment shortages. Furthermore, cultural preservation emerged as a key concern: librarians noted that traditional Nepali texts face risks of digitization due to funding constraints.</w:t>
      </w:r>
    </w:p>
    <w:bookmarkEnd w:id="24"/>
    <w:bookmarkStart w:id="25" w:name="X96445204b88b21cb4b46374ff8e10f559260c55"/>
    <w:p>
      <w:pPr>
        <w:pStyle w:val="Heading2"/>
      </w:pPr>
      <w:r>
        <w:t xml:space="preserve">Challenges Facing Librarians in Kathmandu</w:t>
      </w:r>
    </w:p>
    <w:p>
      <w:pPr>
        <w:pStyle w:val="FirstParagraph"/>
      </w:pPr>
      <w:r>
        <w:t xml:space="preserve">Librarians in Kathmandu encounter multifaceted challenges rooted in systemic and socioeconomic factors. These include:</w:t>
      </w:r>
    </w:p>
    <w:p>
      <w:pPr>
        <w:numPr>
          <w:ilvl w:val="0"/>
          <w:numId w:val="1001"/>
        </w:numPr>
        <w:pStyle w:val="Compact"/>
      </w:pPr>
      <w:r>
        <w:rPr>
          <w:bCs/>
          <w:b/>
        </w:rPr>
        <w:t xml:space="preserve">Resource Limitations:</w:t>
      </w:r>
      <w:r>
        <w:t xml:space="preserve"> </w:t>
      </w:r>
      <w:r>
        <w:t xml:space="preserve">Limited budgets restrict the acquisition of modern tools, such as e-books and digital archives.</w:t>
      </w:r>
    </w:p>
    <w:p>
      <w:pPr>
        <w:numPr>
          <w:ilvl w:val="0"/>
          <w:numId w:val="1001"/>
        </w:numPr>
        <w:pStyle w:val="Compact"/>
      </w:pPr>
      <w:r>
        <w:rPr>
          <w:bCs/>
          <w:b/>
        </w:rPr>
        <w:t xml:space="preserve">Digital Divide:</w:t>
      </w:r>
      <w:r>
        <w:t xml:space="preserve"> </w:t>
      </w:r>
      <w:r>
        <w:t xml:space="preserve">Inequitable access to technology between urban centers like Kathmandu and remote regions hampers the librarians’ ability to provide inclusive services.</w:t>
      </w:r>
    </w:p>
    <w:p>
      <w:pPr>
        <w:numPr>
          <w:ilvl w:val="0"/>
          <w:numId w:val="1001"/>
        </w:numPr>
        <w:pStyle w:val="Compact"/>
      </w:pPr>
      <w:r>
        <w:rPr>
          <w:bCs/>
          <w:b/>
        </w:rPr>
        <w:t xml:space="preserve">Cultural Sensitivity:</w:t>
      </w:r>
      <w:r>
        <w:t xml:space="preserve"> </w:t>
      </w:r>
      <w:r>
        <w:t xml:space="preserve">Balancing the preservation of Nepali heritage with globalized information sources requires nuanced curatorial skills.</w:t>
      </w:r>
    </w:p>
    <w:bookmarkEnd w:id="25"/>
    <w:bookmarkStart w:id="26" w:name="recommendations"/>
    <w:p>
      <w:pPr>
        <w:pStyle w:val="Heading2"/>
      </w:pPr>
      <w:r>
        <w:t xml:space="preserve">Recommendations</w:t>
      </w:r>
    </w:p>
    <w:p>
      <w:pPr>
        <w:pStyle w:val="FirstParagraph"/>
      </w:pPr>
      <w:r>
        <w:t xml:space="preserve">To address these challenges, this thesis proposes actionable strategies for stakeholders in Nepal’s library sector:</w:t>
      </w:r>
    </w:p>
    <w:p>
      <w:pPr>
        <w:numPr>
          <w:ilvl w:val="0"/>
          <w:numId w:val="1002"/>
        </w:numPr>
        <w:pStyle w:val="Compact"/>
      </w:pPr>
      <w:r>
        <w:rPr>
          <w:bCs/>
          <w:b/>
        </w:rPr>
        <w:t xml:space="preserve">Policy Advocacy:</w:t>
      </w:r>
      <w:r>
        <w:t xml:space="preserve"> </w:t>
      </w:r>
      <w:r>
        <w:t xml:space="preserve">Lobbying for increased government funding and partnerships with NGOs to modernize library infrastructure.</w:t>
      </w:r>
    </w:p>
    <w:p>
      <w:pPr>
        <w:numPr>
          <w:ilvl w:val="0"/>
          <w:numId w:val="1002"/>
        </w:numPr>
        <w:pStyle w:val="Compact"/>
      </w:pPr>
      <w:r>
        <w:rPr>
          <w:bCs/>
          <w:b/>
        </w:rPr>
        <w:t xml:space="preserve">Training Programs:</w:t>
      </w:r>
      <w:r>
        <w:t xml:space="preserve"> </w:t>
      </w:r>
      <w:r>
        <w:t xml:space="preserve">Developing workshops on digital literacy, data management, and cultural preservation tailored for Kathmandu’s librarians.</w:t>
      </w:r>
    </w:p>
    <w:p>
      <w:pPr>
        <w:numPr>
          <w:ilvl w:val="0"/>
          <w:numId w:val="1002"/>
        </w:numPr>
        <w:pStyle w:val="Compact"/>
      </w:pPr>
      <w:r>
        <w:rPr>
          <w:bCs/>
          <w:b/>
        </w:rPr>
        <w:t xml:space="preserve">Multilingual Resources:</w:t>
      </w:r>
      <w:r>
        <w:t xml:space="preserve"> </w:t>
      </w:r>
      <w:r>
        <w:t xml:space="preserve">Expanding collections to include multilingual materials that reflect Nepal’s diverse linguistic heritage.</w:t>
      </w:r>
    </w:p>
    <w:bookmarkEnd w:id="26"/>
    <w:bookmarkStart w:id="27" w:name="conclusion"/>
    <w:p>
      <w:pPr>
        <w:pStyle w:val="Heading2"/>
      </w:pPr>
      <w:r>
        <w:t xml:space="preserve">Conclusion</w:t>
      </w:r>
    </w:p>
    <w:p>
      <w:pPr>
        <w:pStyle w:val="FirstParagraph"/>
      </w:pPr>
      <w:r>
        <w:t xml:space="preserve">In conclusion, the role of librarians in Kathmandu, Nepal, is indispensable to the city’s intellectual and cultural ecosystem. This Master Thesis underscores the urgent need for systemic reforms to support librarians in their mission to democratize access to knowledge. By addressing resource gaps and fostering innovation, Nepal can empower its librarians to meet contemporary challenges while preserving its rich cultural legacy.</w:t>
      </w:r>
    </w:p>
    <w:bookmarkEnd w:id="27"/>
    <w:bookmarkStart w:id="28" w:name="references"/>
    <w:p>
      <w:pPr>
        <w:pStyle w:val="Heading2"/>
      </w:pPr>
      <w:r>
        <w:t xml:space="preserve">References</w:t>
      </w:r>
    </w:p>
    <w:p>
      <w:pPr>
        <w:pStyle w:val="FirstParagraph"/>
      </w:pPr>
      <w:r>
        <w:t xml:space="preserve">Gurung, D., &amp; Shrestha, R. (2015). *Library Development in Nepal: A Historical Perspective*. Kathmandu University Press.</w:t>
      </w:r>
      <w:r>
        <w:br/>
      </w:r>
      <w:r>
        <w:t xml:space="preserve">Karki, B. (2018). *Digital Transformation of Libraries in Urban Nepal*. Journal of Library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Librarians in Kathmandu, Nepal</dc:title>
  <dc:creator/>
  <dc:language>en</dc:language>
  <cp:keywords/>
  <dcterms:created xsi:type="dcterms:W3CDTF">2026-05-30T11:38:21Z</dcterms:created>
  <dcterms:modified xsi:type="dcterms:W3CDTF">2026-05-30T11:38:21Z</dcterms:modified>
</cp:coreProperties>
</file>

<file path=docProps/custom.xml><?xml version="1.0" encoding="utf-8"?>
<Properties xmlns="http://schemas.openxmlformats.org/officeDocument/2006/custom-properties" xmlns:vt="http://schemas.openxmlformats.org/officeDocument/2006/docPropsVTypes"/>
</file>