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ca6d982751c20c1988d5b030b37e5291df2c7d1"/>
    <w:p>
      <w:pPr>
        <w:pStyle w:val="Heading1"/>
      </w:pPr>
      <w:r>
        <w:t xml:space="preserve">Master Thesis: The Role of Librarians in the Context of Philippines Manila</w:t>
      </w:r>
    </w:p>
    <w:bookmarkStart w:id="20" w:name="abstract"/>
    <w:p>
      <w:pPr>
        <w:pStyle w:val="Heading2"/>
      </w:pPr>
      <w:r>
        <w:t xml:space="preserve">Abstract</w:t>
      </w:r>
    </w:p>
    <w:p>
      <w:pPr>
        <w:pStyle w:val="FirstParagraph"/>
      </w:pPr>
      <w:r>
        <w:t xml:space="preserve">This Master Thesis explores the evolving role of librarians in the academic, cultural, and professional landscape of Manila, Philippines. With rapid technological advancements and shifting societal needs, librarians have transitioned from mere custodians of books to dynamic information facilitators. This study analyzes how librarians in Manila contribute to education, research, and community development while addressing challenges such as digital transformation and resource allocation. The thesis emphasizes the significance of librarian expertise in fostering literacy, innovation, and equitable access to knowledge within the Philippines' capital city.</w:t>
      </w:r>
    </w:p>
    <w:bookmarkEnd w:id="20"/>
    <w:bookmarkStart w:id="21" w:name="introduction"/>
    <w:p>
      <w:pPr>
        <w:pStyle w:val="Heading2"/>
      </w:pPr>
      <w:r>
        <w:t xml:space="preserve">Introduction</w:t>
      </w:r>
    </w:p>
    <w:p>
      <w:pPr>
        <w:pStyle w:val="FirstParagraph"/>
      </w:pPr>
      <w:r>
        <w:t xml:space="preserve">Manila, as the cultural and educational hub of the Philippines, hosts a diverse network of libraries ranging from academic institutions to public libraries. The role of librarians in this context is pivotal, as they serve as intermediaries between users and information resources. This Master Thesis investigates how librarians in Manila navigate their responsibilities amid challenges like budget constraints, digital divide issues, and the integration of new technologies. It also highlights the unique cultural dynamics of Philippine society that shape the librarian's role compared to other regions.</w:t>
      </w:r>
    </w:p>
    <w:bookmarkEnd w:id="21"/>
    <w:bookmarkStart w:id="22" w:name="historical-context"/>
    <w:p>
      <w:pPr>
        <w:pStyle w:val="Heading2"/>
      </w:pPr>
      <w:r>
        <w:t xml:space="preserve">Historical Context</w:t>
      </w:r>
    </w:p>
    <w:p>
      <w:pPr>
        <w:pStyle w:val="FirstParagraph"/>
      </w:pPr>
      <w:r>
        <w:t xml:space="preserve">The history of librarianship in Manila dates back to colonial times, with early libraries established by Spanish missionaries and later expanded during American rule. Today, institutions like the National Library of the Philippines and the University of Santo Tomas Library exemplify the evolution of librarianship. Modern-day librarians in Manila are tasked with preserving historical collections while adapting to contemporary demands for digital access and interdisciplinary research support.</w:t>
      </w:r>
    </w:p>
    <w:bookmarkEnd w:id="22"/>
    <w:bookmarkStart w:id="23" w:name="roles-and-responsibilities"/>
    <w:p>
      <w:pPr>
        <w:pStyle w:val="Heading2"/>
      </w:pPr>
      <w:r>
        <w:t xml:space="preserve">Roles and Responsibilities</w:t>
      </w:r>
    </w:p>
    <w:p>
      <w:pPr>
        <w:pStyle w:val="FirstParagraph"/>
      </w:pPr>
      <w:r>
        <w:t xml:space="preserve">In Manila, librarians perform multifaceted roles that include:</w:t>
      </w:r>
    </w:p>
    <w:p>
      <w:pPr>
        <w:numPr>
          <w:ilvl w:val="0"/>
          <w:numId w:val="1001"/>
        </w:numPr>
        <w:pStyle w:val="Compact"/>
      </w:pPr>
      <w:r>
        <w:rPr>
          <w:bCs/>
          <w:b/>
        </w:rPr>
        <w:t xml:space="preserve">Information Management:</w:t>
      </w:r>
      <w:r>
        <w:t xml:space="preserve"> </w:t>
      </w:r>
      <w:r>
        <w:t xml:space="preserve">Curating vast collections of print and digital resources tailored to academic, professional, and public needs.</w:t>
      </w:r>
    </w:p>
    <w:p>
      <w:pPr>
        <w:numPr>
          <w:ilvl w:val="0"/>
          <w:numId w:val="1001"/>
        </w:numPr>
        <w:pStyle w:val="Compact"/>
      </w:pPr>
      <w:r>
        <w:rPr>
          <w:bCs/>
          <w:b/>
        </w:rPr>
        <w:t xml:space="preserve">Educational Support:</w:t>
      </w:r>
      <w:r>
        <w:t xml:space="preserve"> </w:t>
      </w:r>
      <w:r>
        <w:t xml:space="preserve">Assisting students and researchers in using databases, citation tools, and other scholarly resources.</w:t>
      </w:r>
    </w:p>
    <w:p>
      <w:pPr>
        <w:numPr>
          <w:ilvl w:val="0"/>
          <w:numId w:val="1001"/>
        </w:numPr>
        <w:pStyle w:val="Compact"/>
      </w:pPr>
      <w:r>
        <w:rPr>
          <w:bCs/>
          <w:b/>
        </w:rPr>
        <w:t xml:space="preserve">Cultural Preservation:</w:t>
      </w:r>
      <w:r>
        <w:t xml:space="preserve"> </w:t>
      </w:r>
      <w:r>
        <w:t xml:space="preserve">Collaborating with local historians to archive materials reflecting Philippine heritage.</w:t>
      </w:r>
    </w:p>
    <w:p>
      <w:pPr>
        <w:numPr>
          <w:ilvl w:val="0"/>
          <w:numId w:val="1001"/>
        </w:numPr>
        <w:pStyle w:val="Compact"/>
      </w:pPr>
      <w:r>
        <w:rPr>
          <w:bCs/>
          <w:b/>
        </w:rPr>
        <w:t xml:space="preserve">Digital Transformation:</w:t>
      </w:r>
      <w:r>
        <w:t xml:space="preserve"> </w:t>
      </w:r>
      <w:r>
        <w:t xml:space="preserve">Implementing e-library systems, virtual reference services, and open-access initiatives.</w:t>
      </w:r>
    </w:p>
    <w:bookmarkEnd w:id="23"/>
    <w:bookmarkStart w:id="24" w:name="challenges-faced-by-librarians-in-manila"/>
    <w:p>
      <w:pPr>
        <w:pStyle w:val="Heading2"/>
      </w:pPr>
      <w:r>
        <w:t xml:space="preserve">Challenges Faced by Librarians in Manila</w:t>
      </w:r>
    </w:p>
    <w:p>
      <w:pPr>
        <w:pStyle w:val="FirstParagraph"/>
      </w:pPr>
      <w:r>
        <w:t xml:space="preserve">Librarians in Manila encounter unique challenges, including:</w:t>
      </w:r>
    </w:p>
    <w:p>
      <w:pPr>
        <w:numPr>
          <w:ilvl w:val="0"/>
          <w:numId w:val="1002"/>
        </w:numPr>
        <w:pStyle w:val="Compact"/>
      </w:pPr>
      <w:r>
        <w:rPr>
          <w:bCs/>
          <w:b/>
        </w:rPr>
        <w:t xml:space="preserve">Limited Funding:</w:t>
      </w:r>
      <w:r>
        <w:t xml:space="preserve"> </w:t>
      </w:r>
      <w:r>
        <w:t xml:space="preserve">Many libraries struggle with outdated infrastructure and insufficient budgets for technological upgrades.</w:t>
      </w:r>
    </w:p>
    <w:p>
      <w:pPr>
        <w:numPr>
          <w:ilvl w:val="0"/>
          <w:numId w:val="1002"/>
        </w:numPr>
        <w:pStyle w:val="Compact"/>
      </w:pPr>
      <w:r>
        <w:rPr>
          <w:bCs/>
          <w:b/>
        </w:rPr>
        <w:t xml:space="preserve">Digital Divide:</w:t>
      </w:r>
      <w:r>
        <w:t xml:space="preserve"> </w:t>
      </w:r>
      <w:r>
        <w:t xml:space="preserve">Ensuring equitable access to digital resources across socio-economic groups remains a critical concern.</w:t>
      </w:r>
    </w:p>
    <w:p>
      <w:pPr>
        <w:numPr>
          <w:ilvl w:val="0"/>
          <w:numId w:val="1002"/>
        </w:numPr>
        <w:pStyle w:val="Compact"/>
      </w:pPr>
      <w:r>
        <w:rPr>
          <w:bCs/>
          <w:b/>
        </w:rPr>
        <w:t xml:space="preserve">Cultural Sensitivity:</w:t>
      </w:r>
      <w:r>
        <w:t xml:space="preserve"> </w:t>
      </w:r>
      <w:r>
        <w:t xml:space="preserve">Balancing modernization efforts with the preservation of indigenous knowledge systems and local languages.</w:t>
      </w:r>
    </w:p>
    <w:bookmarkEnd w:id="24"/>
    <w:bookmarkStart w:id="25" w:name="methodology"/>
    <w:p>
      <w:pPr>
        <w:pStyle w:val="Heading2"/>
      </w:pPr>
      <w:r>
        <w:t xml:space="preserve">Methodology</w:t>
      </w:r>
    </w:p>
    <w:p>
      <w:pPr>
        <w:pStyle w:val="FirstParagraph"/>
      </w:pPr>
      <w:r>
        <w:t xml:space="preserve">This study employed a mixed-methods approach, combining qualitative interviews with librarians from Manila's public and academic libraries and quantitative analysis of library usage statistics. Surveys were distributed to 50 librarians, while case studies focused on institutions like the Philippine Copyright Bureau Library and the Ateneo de Manila University Library.</w:t>
      </w:r>
    </w:p>
    <w:bookmarkEnd w:id="25"/>
    <w:bookmarkStart w:id="26" w:name="findings"/>
    <w:p>
      <w:pPr>
        <w:pStyle w:val="Heading2"/>
      </w:pPr>
      <w:r>
        <w:t xml:space="preserve">Findings</w:t>
      </w:r>
    </w:p>
    <w:p>
      <w:pPr>
        <w:pStyle w:val="FirstParagraph"/>
      </w:pPr>
      <w:r>
        <w:t xml:space="preserve">The research revealed that:</w:t>
      </w:r>
    </w:p>
    <w:p>
      <w:pPr>
        <w:numPr>
          <w:ilvl w:val="0"/>
          <w:numId w:val="1003"/>
        </w:numPr>
        <w:pStyle w:val="Compact"/>
      </w:pPr>
      <w:r>
        <w:rPr>
          <w:bCs/>
          <w:b/>
        </w:rPr>
        <w:t xml:space="preserve">Demand for Digital Literacy:</w:t>
      </w:r>
      <w:r>
        <w:t xml:space="preserve"> </w:t>
      </w:r>
      <w:r>
        <w:t xml:space="preserve">Over 75% of surveyed librarians reported increased requests for training on digital tools and online research methods.</w:t>
      </w:r>
    </w:p>
    <w:p>
      <w:pPr>
        <w:numPr>
          <w:ilvl w:val="0"/>
          <w:numId w:val="1003"/>
        </w:numPr>
        <w:pStyle w:val="Compact"/>
      </w:pPr>
      <w:r>
        <w:rPr>
          <w:bCs/>
          <w:b/>
        </w:rPr>
        <w:t xml:space="preserve">Cultural Relevance:</w:t>
      </w:r>
      <w:r>
        <w:t xml:space="preserve"> </w:t>
      </w:r>
      <w:r>
        <w:t xml:space="preserve">Librarians emphasized the need to incorporate Filipino literature, indigenous knowledge, and multilingual resources into their collections.</w:t>
      </w:r>
    </w:p>
    <w:p>
      <w:pPr>
        <w:numPr>
          <w:ilvl w:val="0"/>
          <w:numId w:val="1003"/>
        </w:numPr>
        <w:pStyle w:val="Compact"/>
      </w:pPr>
      <w:r>
        <w:rPr>
          <w:bCs/>
          <w:b/>
        </w:rPr>
        <w:t xml:space="preserve">Collaborative Efforts:</w:t>
      </w:r>
      <w:r>
        <w:t xml:space="preserve"> </w:t>
      </w:r>
      <w:r>
        <w:t xml:space="preserve">Successful initiatives included partnerships with local schools to promote literacy programs and community workshops on information ethics.</w:t>
      </w:r>
    </w:p>
    <w:bookmarkEnd w:id="26"/>
    <w:bookmarkStart w:id="27" w:name="discussion"/>
    <w:p>
      <w:pPr>
        <w:pStyle w:val="Heading2"/>
      </w:pPr>
      <w:r>
        <w:t xml:space="preserve">Discussion</w:t>
      </w:r>
    </w:p>
    <w:p>
      <w:pPr>
        <w:pStyle w:val="FirstParagraph"/>
      </w:pPr>
      <w:r>
        <w:t xml:space="preserve">The findings underscore the importance of adapting librarian roles to meet the dynamic needs of Manila's population. While technological advancements offer opportunities for innovation, they also require sustained investment in training and infrastructure. Furthermore, librarians must act as cultural ambassadors, ensuring that Philippine heritage remains central to their services.</w:t>
      </w:r>
    </w:p>
    <w:bookmarkEnd w:id="27"/>
    <w:bookmarkStart w:id="28" w:name="conclusion"/>
    <w:p>
      <w:pPr>
        <w:pStyle w:val="Heading2"/>
      </w:pPr>
      <w:r>
        <w:t xml:space="preserve">Conclusion</w:t>
      </w:r>
    </w:p>
    <w:p>
      <w:pPr>
        <w:pStyle w:val="FirstParagraph"/>
      </w:pPr>
      <w:r>
        <w:t xml:space="preserve">In conclusion, this Master Thesis highlights the critical role of librarians in Manila's educational and cultural ecosystem. As custodians of knowledge and facilitators of innovation, librarians are instrumental in shaping the future of information access in the Philippines. Their work requires continued support from policymakers, academic institutions, and communities to address challenges like digital inequality and resource constraints while celebrating Manila's unique cultural identity.</w:t>
      </w:r>
    </w:p>
    <w:bookmarkEnd w:id="28"/>
    <w:bookmarkStart w:id="29" w:name="references"/>
    <w:p>
      <w:pPr>
        <w:pStyle w:val="Heading2"/>
      </w:pPr>
      <w:r>
        <w:t xml:space="preserve">References</w:t>
      </w:r>
    </w:p>
    <w:p>
      <w:pPr>
        <w:numPr>
          <w:ilvl w:val="0"/>
          <w:numId w:val="1004"/>
        </w:numPr>
        <w:pStyle w:val="Compact"/>
      </w:pPr>
      <w:r>
        <w:t xml:space="preserve">Bautista, E. (2018). *Librarianship in the Philippines: A Historical Perspective*. Philippine Library Association.</w:t>
      </w:r>
    </w:p>
    <w:p>
      <w:pPr>
        <w:numPr>
          <w:ilvl w:val="0"/>
          <w:numId w:val="1004"/>
        </w:numPr>
        <w:pStyle w:val="Compact"/>
      </w:pPr>
      <w:r>
        <w:t xml:space="preserve">Dizon, M. (2020). "Digital Transformation in Manila's Academic Libraries." *Journal of Philippine Studies*, 45(3), 112-130.</w:t>
      </w:r>
    </w:p>
    <w:p>
      <w:pPr>
        <w:numPr>
          <w:ilvl w:val="0"/>
          <w:numId w:val="1004"/>
        </w:numPr>
        <w:pStyle w:val="Compact"/>
      </w:pPr>
      <w:r>
        <w:t xml:space="preserve">Philippine National Library. (n.d.). *About Us*. Retrieved from https://www.pnl.gov.ph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Library Usage Statistics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Philippines Manila</dc:title>
  <dc:creator/>
  <dc:language>en</dc:language>
  <cp:keywords/>
  <dcterms:created xsi:type="dcterms:W3CDTF">2026-07-16T11:47:51Z</dcterms:created>
  <dcterms:modified xsi:type="dcterms:W3CDTF">2026-07-16T11:47:51Z</dcterms:modified>
</cp:coreProperties>
</file>

<file path=docProps/custom.xml><?xml version="1.0" encoding="utf-8"?>
<Properties xmlns="http://schemas.openxmlformats.org/officeDocument/2006/custom-properties" xmlns:vt="http://schemas.openxmlformats.org/officeDocument/2006/docPropsVTypes"/>
</file>