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7985a439f5209af602a3feebac314da56218b39"/>
    <w:p>
      <w:pPr>
        <w:pStyle w:val="Heading1"/>
      </w:pPr>
      <w:r>
        <w:t xml:space="preserve">Master Thesis: The Transformative Role of Librarians in Sri Lanka, Colombo</w:t>
      </w:r>
    </w:p>
    <w:bookmarkStart w:id="20" w:name="abstract"/>
    <w:p>
      <w:pPr>
        <w:pStyle w:val="Heading2"/>
      </w:pPr>
      <w:r>
        <w:t xml:space="preserve">Abstract</w:t>
      </w:r>
    </w:p>
    <w:p>
      <w:pPr>
        <w:pStyle w:val="FirstParagraph"/>
      </w:pPr>
      <w:r>
        <w:t xml:space="preserve">This Master Thesis explores the evolving role of librarians in the context of Sri Lanka, specifically within the urban landscape of Colombo. As custodians of knowledge and cultural heritage, librarians in Colombo face unique challenges and opportunities shaped by technological advancements, societal needs, and institutional dynamics. This study examines their contributions to education, research, and community engagement while proposing strategies for professional development in a rapidly changing environment.</w:t>
      </w:r>
    </w:p>
    <w:bookmarkEnd w:id="20"/>
    <w:bookmarkStart w:id="21" w:name="introduction"/>
    <w:p>
      <w:pPr>
        <w:pStyle w:val="Heading2"/>
      </w:pPr>
      <w:r>
        <w:t xml:space="preserve">Introduction</w:t>
      </w:r>
    </w:p>
    <w:p>
      <w:pPr>
        <w:pStyle w:val="FirstParagraph"/>
      </w:pPr>
      <w:r>
        <w:t xml:space="preserve">The role of a librarian extends beyond the traditional boundaries of managing books and resources; it encompasses leadership, innovation, and community empowerment. In Sri Lanka’s capital city, Colombo—a hub of education, technology, and cultural diversity—the responsibilities of librarians are amplified by the demands of a modern metropolis. This thesis investigates how librarians in Colombo navigate their roles amid challenges such as digital transformation, resource scarcity, and the need to bridge knowledge gaps in both academic and public sectors.</w:t>
      </w:r>
    </w:p>
    <w:bookmarkEnd w:id="21"/>
    <w:bookmarkStart w:id="22" w:name="literature-review"/>
    <w:p>
      <w:pPr>
        <w:pStyle w:val="Heading2"/>
      </w:pPr>
      <w:r>
        <w:t xml:space="preserve">Literature Review</w:t>
      </w:r>
    </w:p>
    <w:p>
      <w:pPr>
        <w:pStyle w:val="FirstParagraph"/>
      </w:pPr>
      <w:r>
        <w:t xml:space="preserve">Existing literature highlights the critical role of librarians as information architects, educators, and cultural ambassadors. In Sri Lanka, studies have emphasized the importance of libraries in preserving local heritage while adapting to global trends. For instance, research by Perera (2018) underscores how Colombo’s academic libraries are pivotal in fostering research culture among students and faculty. However, gaps remain in understanding the unique challenges faced by librarians in Colombo due to its high population density, technological disparities, and linguistic diversity.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librarians from public and academic institutions in Colombo with quantitative data analysis. A survey was conducted among 150 librarians across libraries such as the National Library of Sri Lanka, University of Colombo Library, and municipal libraries. Semi-structured interviews were held with 20 senior librarians to gain deeper insights into their professional experiences and challenges.</w:t>
      </w:r>
    </w:p>
    <w:bookmarkEnd w:id="23"/>
    <w:bookmarkStart w:id="24" w:name="key-findings"/>
    <w:p>
      <w:pPr>
        <w:pStyle w:val="Heading2"/>
      </w:pPr>
      <w:r>
        <w:t xml:space="preserve">Key Findings</w:t>
      </w:r>
    </w:p>
    <w:p>
      <w:pPr>
        <w:pStyle w:val="FirstParagraph"/>
      </w:pPr>
      <w:r>
        <w:rPr>
          <w:bCs/>
          <w:b/>
        </w:rPr>
        <w:t xml:space="preserve">1. Digital Transformation:</w:t>
      </w:r>
      <w:r>
        <w:t xml:space="preserve"> </w:t>
      </w:r>
      <w:r>
        <w:t xml:space="preserve">Librarians in Colombo are actively integrating digital resources, such as e-books and online databases, into their services. However, limited funding and infrastructure hinder the adoption of advanced technologies like AI-driven cataloging systems.</w:t>
      </w:r>
    </w:p>
    <w:p>
      <w:pPr>
        <w:pStyle w:val="BodyText"/>
      </w:pPr>
      <w:r>
        <w:rPr>
          <w:bCs/>
          <w:b/>
        </w:rPr>
        <w:t xml:space="preserve">2. Community Engagement:</w:t>
      </w:r>
      <w:r>
        <w:t xml:space="preserve"> </w:t>
      </w:r>
      <w:r>
        <w:t xml:space="preserve">Colombo’s librarians play a vital role in organizing workshops on digital literacy and cultural preservation programs, particularly for marginalized communities. Their efforts are lauded for bridging the knowledge divide in a city with stark socio-economic contrasts.</w:t>
      </w:r>
    </w:p>
    <w:p>
      <w:pPr>
        <w:pStyle w:val="BodyText"/>
      </w:pPr>
      <w:r>
        <w:rPr>
          <w:bCs/>
          <w:b/>
        </w:rPr>
        <w:t xml:space="preserve">3. Professional Development:</w:t>
      </w:r>
      <w:r>
        <w:t xml:space="preserve"> </w:t>
      </w:r>
      <w:r>
        <w:t xml:space="preserve">Despite their critical role, many librarians express concerns about inadequate training in emerging fields like data management and open-access publishing. This highlights a need for targeted capacity-building programs tailored to Sri Lanka’s context.</w:t>
      </w:r>
    </w:p>
    <w:bookmarkEnd w:id="24"/>
    <w:bookmarkStart w:id="25" w:name="challenges-and-opportunities"/>
    <w:p>
      <w:pPr>
        <w:pStyle w:val="Heading2"/>
      </w:pPr>
      <w:r>
        <w:t xml:space="preserve">Challenges and Opportunities</w:t>
      </w:r>
    </w:p>
    <w:p>
      <w:pPr>
        <w:pStyle w:val="FirstParagraph"/>
      </w:pPr>
      <w:r>
        <w:t xml:space="preserve">Librarians in Colombo face multifaceted challenges, including bureaucratic constraints, outdated infrastructure, and competition from private educational institutions. However, these challenges also present opportunities for innovation. For example, partnerships between librarians and tech startups in Colombo are emerging to develop localized digital archives and mobile library services.</w:t>
      </w:r>
    </w:p>
    <w:bookmarkEnd w:id="25"/>
    <w:bookmarkStart w:id="26" w:name="recommendations"/>
    <w:p>
      <w:pPr>
        <w:pStyle w:val="Heading2"/>
      </w:pPr>
      <w:r>
        <w:t xml:space="preserve">Recommendations</w:t>
      </w:r>
    </w:p>
    <w:p>
      <w:pPr>
        <w:pStyle w:val="FirstParagraph"/>
      </w:pPr>
      <w:r>
        <w:t xml:space="preserve">To enhance the role of librarians in Sri Lanka’s Colombo, this thesis proposes:</w:t>
      </w:r>
    </w:p>
    <w:p>
      <w:pPr>
        <w:numPr>
          <w:ilvl w:val="0"/>
          <w:numId w:val="1001"/>
        </w:numPr>
        <w:pStyle w:val="Compact"/>
      </w:pPr>
      <w:r>
        <w:rPr>
          <w:bCs/>
          <w:b/>
        </w:rPr>
        <w:t xml:space="preserve">Investment in Technology:</w:t>
      </w:r>
      <w:r>
        <w:t xml:space="preserve"> </w:t>
      </w:r>
      <w:r>
        <w:t xml:space="preserve">Allocating funds for modern IT infrastructure and digital resources to support research and public access.</w:t>
      </w:r>
    </w:p>
    <w:p>
      <w:pPr>
        <w:numPr>
          <w:ilvl w:val="0"/>
          <w:numId w:val="1001"/>
        </w:numPr>
        <w:pStyle w:val="Compact"/>
      </w:pPr>
      <w:r>
        <w:rPr>
          <w:bCs/>
          <w:b/>
        </w:rPr>
        <w:t xml:space="preserve">Professional Training Programs:</w:t>
      </w:r>
      <w:r>
        <w:t xml:space="preserve"> </w:t>
      </w:r>
      <w:r>
        <w:t xml:space="preserve">Collaborating with universities like the University of Colombo to offer specialized courses in library science and digital humanities.</w:t>
      </w:r>
    </w:p>
    <w:p>
      <w:pPr>
        <w:numPr>
          <w:ilvl w:val="0"/>
          <w:numId w:val="1001"/>
        </w:numPr>
        <w:pStyle w:val="Compact"/>
      </w:pPr>
      <w:r>
        <w:rPr>
          <w:bCs/>
          <w:b/>
        </w:rPr>
        <w:t xml:space="preserve">Community-Centric Approaches:</w:t>
      </w:r>
      <w:r>
        <w:t xml:space="preserve"> </w:t>
      </w:r>
      <w:r>
        <w:t xml:space="preserve">Encouraging librarians to design culturally relevant programs that address the needs of Colombo’s diverse population, including Sinhala, Tamil, and Muslim communities.</w:t>
      </w:r>
    </w:p>
    <w:bookmarkEnd w:id="26"/>
    <w:bookmarkStart w:id="27" w:name="conclusion"/>
    <w:p>
      <w:pPr>
        <w:pStyle w:val="Heading2"/>
      </w:pPr>
      <w:r>
        <w:t xml:space="preserve">Conclusion</w:t>
      </w:r>
    </w:p>
    <w:p>
      <w:pPr>
        <w:pStyle w:val="FirstParagraph"/>
      </w:pPr>
      <w:r>
        <w:t xml:space="preserve">The librarian in Sri Lanka’s Colombo is a dynamic professional navigating a complex socio-cultural and technological landscape. This thesis underscores their pivotal role in shaping the city’s intellectual and cultural future while advocating for systemic support to address existing challenges. As Colombo continues to evolve, the contributions of librarians will remain indispensable in fostering an informed, inclusive, and knowledge-driven society.</w:t>
      </w:r>
    </w:p>
    <w:bookmarkEnd w:id="27"/>
    <w:bookmarkStart w:id="28" w:name="references"/>
    <w:p>
      <w:pPr>
        <w:pStyle w:val="Heading2"/>
      </w:pPr>
      <w:r>
        <w:t xml:space="preserve">References</w:t>
      </w:r>
    </w:p>
    <w:p>
      <w:pPr>
        <w:pStyle w:val="FirstParagraph"/>
      </w:pPr>
      <w:r>
        <w:t xml:space="preserve">Perera, L. (2018). *Libraries and Research Culture in Sri Lanka*. Colombo: National Institute of Library and Information Science.</w:t>
      </w:r>
    </w:p>
    <w:p>
      <w:pPr>
        <w:pStyle w:val="BodyText"/>
      </w:pPr>
      <w:r>
        <w:t xml:space="preserve">Sri Lanka Library Association. (2021). *Annual Report on Public Libraries in Colombo District*.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Librarians in Sri Lanka, Colombo</dc:title>
  <dc:creator/>
  <dc:language>en</dc:language>
  <cp:keywords/>
  <dcterms:created xsi:type="dcterms:W3CDTF">2026-07-18T20:56:45Z</dcterms:created>
  <dcterms:modified xsi:type="dcterms:W3CDTF">2026-07-18T20:56:45Z</dcterms:modified>
</cp:coreProperties>
</file>

<file path=docProps/custom.xml><?xml version="1.0" encoding="utf-8"?>
<Properties xmlns="http://schemas.openxmlformats.org/officeDocument/2006/custom-properties" xmlns:vt="http://schemas.openxmlformats.org/officeDocument/2006/docPropsVTypes"/>
</file>