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4546afcf37ff37e24eb48ee5862ad9a2578b5e"/>
    <w:p>
      <w:pPr>
        <w:pStyle w:val="Heading1"/>
      </w:pPr>
      <w:r>
        <w:t xml:space="preserve">Master Thesis on the Role of Marine Engineers in Australia's Maritime Industry with a Focus on Sydney</w:t>
      </w:r>
    </w:p>
    <w:p>
      <w:pPr>
        <w:pStyle w:val="FirstParagraph"/>
      </w:pPr>
      <w:r>
        <w:rPr>
          <w:bCs/>
          <w:b/>
        </w:rPr>
        <w:t xml:space="preserve">Keywords:</w:t>
      </w:r>
      <w:r>
        <w:t xml:space="preserve"> </w:t>
      </w:r>
      <w:r>
        <w:t xml:space="preserve">Master Thesis, Marine Engineer, Australia Sydney</w:t>
      </w:r>
    </w:p>
    <w:bookmarkStart w:id="20" w:name="introduction"/>
    <w:p>
      <w:pPr>
        <w:pStyle w:val="Heading2"/>
      </w:pPr>
      <w:r>
        <w:t xml:space="preserve">Introduction</w:t>
      </w:r>
    </w:p>
    <w:p>
      <w:pPr>
        <w:pStyle w:val="FirstParagraph"/>
      </w:pPr>
      <w:r>
        <w:t xml:space="preserve">The field of marine engineering has gained significant importance in recent years, particularly in regions with extensive maritime activities. This Master Thesis explores the evolving role of a Marine Engineer within the context of Australia’s coastal and port infrastructure, with a specific emphasis on Sydney. As one of the world's busiest ports and a hub for maritime innovation, Sydney presents unique challenges and opportunities for professionals specializing in marine engineering.</w:t>
      </w:r>
    </w:p>
    <w:p>
      <w:pPr>
        <w:pStyle w:val="BodyText"/>
      </w:pPr>
      <w:r>
        <w:t xml:space="preserve">Marine engineers play a critical role in designing, maintaining, and optimizing ships, offshore structures, and port facilities. In Australia Sydney, this profession is deeply intertwined with the country’s economic growth through trade and tourism. The thesis aims to analyze how Marine Engineers contribute to sustainable development in Sydney's maritime sector while addressing environmental regulations and technological advancements.</w:t>
      </w:r>
    </w:p>
    <w:bookmarkEnd w:id="20"/>
    <w:bookmarkStart w:id="21" w:name="X304fdd86dd82f0cb652626d6a83319df65e6b4e"/>
    <w:p>
      <w:pPr>
        <w:pStyle w:val="Heading2"/>
      </w:pPr>
      <w:r>
        <w:t xml:space="preserve">Background: Australia Sydney's Maritime Landscape</w:t>
      </w:r>
    </w:p>
    <w:p>
      <w:pPr>
        <w:pStyle w:val="FirstParagraph"/>
      </w:pPr>
      <w:r>
        <w:t xml:space="preserve">Australia Sydney, as a major global city, is home to the Port of Sydney—the largest and busiest port in Australia. This port handles over 30 million tons of cargo annually and serves as a gateway for international trade. The maritime industry in Sydney relies heavily on skilled Marine Engineers to ensure the safety, efficiency, and environmental compliance of its infrastructure.</w:t>
      </w:r>
    </w:p>
    <w:p>
      <w:pPr>
        <w:pStyle w:val="BodyText"/>
      </w:pPr>
      <w:r>
        <w:t xml:space="preserve">The thesis investigates how the unique geographical and economic dynamics of Sydney influence the work of Marine Engineers. It highlights the importance of aligning engineering practices with Australia’s stringent environmental policies, such as those outlined by the Australian Maritime Safety Authority (AMSA) and the Department of Climate Change, Energy, Environment and Water (DCCEEW).</w:t>
      </w:r>
    </w:p>
    <w:bookmarkEnd w:id="21"/>
    <w:bookmarkStart w:id="22" w:name="methodology"/>
    <w:p>
      <w:pPr>
        <w:pStyle w:val="Heading2"/>
      </w:pPr>
      <w:r>
        <w:t xml:space="preserve">Methodology</w:t>
      </w:r>
    </w:p>
    <w:p>
      <w:pPr>
        <w:pStyle w:val="FirstParagraph"/>
      </w:pPr>
      <w:r>
        <w:t xml:space="preserve">This Master Thesis employs a mixed-methods approach to analyze the role of Marine Engineers in Australia Sydney. It includes a comprehensive literature review of academic papers, industry reports, and policy documents related to maritime engineering in Australia. Additionally, case studies from Sydney’s ports and shipyards are examined to identify challenges faced by Marine Engineers.</w:t>
      </w:r>
    </w:p>
    <w:p>
      <w:pPr>
        <w:pStyle w:val="BodyText"/>
      </w:pPr>
      <w:r>
        <w:t xml:space="preserve">Data was collected through interviews with professionals working in the field, as well as surveys conducted with graduates of marine engineering programs at institutions such as the University of New South Wales (UNSW) and the University of Technology Sydney (UTS). These institutions are pivotal in training future Marine Engineers for Australia’s maritime sector.</w:t>
      </w:r>
    </w:p>
    <w:bookmarkEnd w:id="22"/>
    <w:bookmarkStart w:id="23" w:name="key-findings-challenges-and-innovations"/>
    <w:p>
      <w:pPr>
        <w:pStyle w:val="Heading2"/>
      </w:pPr>
      <w:r>
        <w:t xml:space="preserve">Key Findings: Challenges and Innovations</w:t>
      </w:r>
    </w:p>
    <w:p>
      <w:pPr>
        <w:pStyle w:val="FirstParagraph"/>
      </w:pPr>
      <w:r>
        <w:t xml:space="preserve">One of the primary challenges identified in this thesis is the need for Marine Engineers to adapt to rapidly changing environmental regulations. For instance, Australia’s commitment to reducing greenhouse gas emissions has led to a greater focus on sustainable shipping practices in Sydney. Marine Engineers are now tasked with integrating technologies such as hybrid propulsion systems and energy-efficient hull designs into vessels operating through the Port of Sydney.</w:t>
      </w:r>
    </w:p>
    <w:p>
      <w:pPr>
        <w:pStyle w:val="BodyText"/>
      </w:pPr>
      <w:r>
        <w:t xml:space="preserve">Another significant finding is the role of automation and digitalization in modern marine engineering. The thesis highlights how Marine Engineers in Australia Sydney are adopting advanced technologies like artificial intelligence (AI) for predictive maintenance of port infrastructure and ships. For example, AI-driven systems are being used to monitor the structural integrity of piers and docks at Sydney Harbour.</w:t>
      </w:r>
    </w:p>
    <w:bookmarkEnd w:id="23"/>
    <w:bookmarkStart w:id="24" w:name="Xca7bc9f1aa8e6ac166a495af4b2bf286224de82"/>
    <w:p>
      <w:pPr>
        <w:pStyle w:val="Heading2"/>
      </w:pPr>
      <w:r>
        <w:t xml:space="preserve">Case Study: Port of Sydney Expansion Project</w:t>
      </w:r>
    </w:p>
    <w:p>
      <w:pPr>
        <w:pStyle w:val="FirstParagraph"/>
      </w:pPr>
      <w:r>
        <w:t xml:space="preserve">A detailed case study in this thesis focuses on the recent expansion project at the Port of Sydney. This initiative aims to increase the port’s capacity while minimizing its environmental footprint. Marine Engineers have been central to designing eco-friendly solutions, such as using recycled materials for construction and implementing noise-reduction technologies during operations.</w:t>
      </w:r>
    </w:p>
    <w:p>
      <w:pPr>
        <w:pStyle w:val="BodyText"/>
      </w:pPr>
      <w:r>
        <w:t xml:space="preserve">The case study also discusses collaboration between Marine Engineers and local stakeholders, including government agencies, shipping companies, and environmental groups. This interdisciplinary approach is essential for addressing the complex demands of Sydney’s maritime industry.</w:t>
      </w:r>
    </w:p>
    <w:bookmarkEnd w:id="24"/>
    <w:bookmarkStart w:id="25" w:name="conclusion"/>
    <w:p>
      <w:pPr>
        <w:pStyle w:val="Heading2"/>
      </w:pPr>
      <w:r>
        <w:t xml:space="preserve">Conclusion</w:t>
      </w:r>
    </w:p>
    <w:p>
      <w:pPr>
        <w:pStyle w:val="FirstParagraph"/>
      </w:pPr>
      <w:r>
        <w:t xml:space="preserve">This Master Thesis underscores the vital role of Marine Engineers in shaping Australia’s maritime future, particularly in a dynamic city like Sydney. As the demand for sustainable and technologically advanced solutions grows, Marine Engineers must continue to innovate while adhering to national and international standards.</w:t>
      </w:r>
    </w:p>
    <w:p>
      <w:pPr>
        <w:pStyle w:val="BodyText"/>
      </w:pPr>
      <w:r>
        <w:t xml:space="preserve">The findings presented here not only contribute to academic discourse on marine engineering but also provide practical insights for professionals working in Australia Sydney. By aligning technical expertise with environmental stewardship, Marine Engineers can ensure the long-term viability of Sydney’s maritime industry within the broader context of Australia’s economic and ecological goals.</w:t>
      </w:r>
    </w:p>
    <w:bookmarkEnd w:id="25"/>
    <w:bookmarkStart w:id="26" w:name="references"/>
    <w:p>
      <w:pPr>
        <w:pStyle w:val="Heading2"/>
      </w:pPr>
      <w:r>
        <w:t xml:space="preserve">References</w:t>
      </w:r>
    </w:p>
    <w:p>
      <w:pPr>
        <w:numPr>
          <w:ilvl w:val="0"/>
          <w:numId w:val="1001"/>
        </w:numPr>
        <w:pStyle w:val="Compact"/>
      </w:pPr>
      <w:r>
        <w:t xml:space="preserve">Australian Maritime Safety Authority (AMSA). (2023). Guidelines for Marine Engineering in Australian Ports.</w:t>
      </w:r>
    </w:p>
    <w:p>
      <w:pPr>
        <w:numPr>
          <w:ilvl w:val="0"/>
          <w:numId w:val="1001"/>
        </w:numPr>
        <w:pStyle w:val="Compact"/>
      </w:pPr>
      <w:r>
        <w:t xml:space="preserve">University of New South Wales. (2023). Marine Engineering Program Outcomes Report.</w:t>
      </w:r>
    </w:p>
    <w:p>
      <w:pPr>
        <w:numPr>
          <w:ilvl w:val="0"/>
          <w:numId w:val="1001"/>
        </w:numPr>
        <w:pStyle w:val="Compact"/>
      </w:pPr>
      <w:r>
        <w:t xml:space="preserve">Port of Sydney Authority. (2023). Sustainability and Innovation in Port Expansion Projects.</w:t>
      </w:r>
    </w:p>
    <w:p>
      <w:pPr>
        <w:pStyle w:val="FirstParagraph"/>
      </w:pPr>
      <w:r>
        <w:rPr>
          <w:bCs/>
          <w:b/>
        </w:rPr>
        <w:t xml:space="preserve">Note:</w:t>
      </w:r>
      <w:r>
        <w:t xml:space="preserve"> </w:t>
      </w:r>
      <w:r>
        <w:t xml:space="preserve">This Master Thesis is tailored for academic and professional audiences interested in the intersection of Marine Engineering, Australia, and Sydney’s maritime industry. It reflects the unique challenges faced by professionals in this field while emphasizing opportunities for innovation and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Australia Sydney</dc:title>
  <dc:creator/>
  <dc:language>en</dc:language>
  <cp:keywords/>
  <dcterms:created xsi:type="dcterms:W3CDTF">2026-07-15T10:20:30Z</dcterms:created>
  <dcterms:modified xsi:type="dcterms:W3CDTF">2026-07-15T10:20:30Z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