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bookmarkStart w:id="29" w:name="X04897e75c36cffecb5787026771209b2c70b4c2"/>
    <w:p>
      <w:pPr>
        <w:pStyle w:val="Heading1"/>
      </w:pPr>
      <w:r>
        <w:t xml:space="preserve">Master Thesis: The Role and Impact of Marine Engineers in the Context of Canada, Toronto</w:t>
      </w:r>
    </w:p>
    <w:bookmarkStart w:id="20" w:name="abstract"/>
    <w:p>
      <w:pPr>
        <w:pStyle w:val="Heading2"/>
      </w:pPr>
      <w:r>
        <w:t xml:space="preserve">Abstract</w:t>
      </w:r>
    </w:p>
    <w:p>
      <w:pPr>
        <w:pStyle w:val="FirstParagraph"/>
      </w:pPr>
      <w:r>
        <w:t xml:space="preserve">This Master Thesis explores the critical role of marine engineers in the maritime industry, with a specific focus on their contributions to Canada's coastal and inland waterways, particularly in Toronto. As a global hub for trade and innovation, Toronto offers unique challenges and opportunities for marine engineers. This study examines the technical, regulatory, and environmental aspects of marine engineering practices in Canada's Great Lakes region while emphasizing the importance of sustainable development within this field. The thesis also highlights the interdisciplinary skills required by marine engineers to address modern maritime challenges in urban environments like Toronto.</w:t>
      </w:r>
    </w:p>
    <w:bookmarkEnd w:id="20"/>
    <w:bookmarkStart w:id="21" w:name="introduction"/>
    <w:p>
      <w:pPr>
        <w:pStyle w:val="Heading2"/>
      </w:pPr>
      <w:r>
        <w:t xml:space="preserve">Introduction</w:t>
      </w:r>
    </w:p>
    <w:p>
      <w:pPr>
        <w:pStyle w:val="FirstParagraph"/>
      </w:pPr>
      <w:r>
        <w:t xml:space="preserve">Marine engineering is a specialized field that integrates mechanical, electrical, and naval architecture principles to design, construct, and maintain vessels and offshore structures. In Canada, where waterways are vital for transportation and trade, marine engineers play a pivotal role in ensuring the safety of maritime operations. Toronto, situated on Lake Ontario's shores with access to the St. Lawrence Seaway system (the St. Lawrence River), stands as a prime example of how marine engineering intersects with urban development and international commerce.</w:t>
      </w:r>
    </w:p>
    <w:p>
      <w:pPr>
        <w:pStyle w:val="BodyText"/>
      </w:pPr>
      <w:r>
        <w:t xml:space="preserve">The Master Thesis aims to analyze how marine engineers in Canada, particularly in Toronto, contribute to advancing maritime technology while adhering to strict environmental regulations such as those enforced by the Canadian Environmental Protection Act (CEPA) and the International Maritime Organization (IMO). It also investigates the growing demand for green technologies in shipbuilding and port management within this region.</w:t>
      </w:r>
    </w:p>
    <w:bookmarkEnd w:id="21"/>
    <w:bookmarkStart w:id="22" w:name="X686c00acebfba2b9de65e3fe095cf17a1a4f5e0"/>
    <w:p>
      <w:pPr>
        <w:pStyle w:val="Heading2"/>
      </w:pPr>
      <w:r>
        <w:t xml:space="preserve">Historical Context of Marine Engineering in Canada</w:t>
      </w:r>
    </w:p>
    <w:p>
      <w:pPr>
        <w:pStyle w:val="FirstParagraph"/>
      </w:pPr>
      <w:r>
        <w:t xml:space="preserve">Canada's maritime history is deeply intertwined with its natural geography. The Great Lakes system, including Lake Ontario, forms a critical link between the Atlantic Ocean and the heart of North America. Historically, marine engineers in Canada have been responsible for developing ship designs suited to harsh Arctic conditions as well as navigating ice-covered waterways like those near Toronto. Today, this expertise extends to addressing climate change challenges such as rising water levels and increased storm frequency.</w:t>
      </w:r>
    </w:p>
    <w:bookmarkEnd w:id="22"/>
    <w:bookmarkStart w:id="23" w:name="X9170a4a41a4dafbfbe48ba711740f8fdcd12c4a"/>
    <w:p>
      <w:pPr>
        <w:pStyle w:val="Heading2"/>
      </w:pPr>
      <w:r>
        <w:t xml:space="preserve">Current Trends in Marine Engineering: A Toronto Perspective</w:t>
      </w:r>
    </w:p>
    <w:p>
      <w:pPr>
        <w:pStyle w:val="FirstParagraph"/>
      </w:pPr>
      <w:r>
        <w:t xml:space="preserve">Toronto's position as a major international port city places it at the forefront of innovations in marine engineering. The Port of Toronto, one of the busiest inland ports in Canada, relies heavily on advanced engineering solutions to handle cargo ships and container terminals efficiently. Marine engineers here must balance operational efficiency with environmental sustainability, ensuring that emissions from vessels comply with Canadian regulations.</w:t>
      </w:r>
    </w:p>
    <w:p>
      <w:pPr>
        <w:pStyle w:val="BodyText"/>
      </w:pPr>
      <w:r>
        <w:t xml:space="preserve">In recent years, there has been a significant push toward integrating renewable energy sources into marine operations. For instance, marine engineers in Toronto are exploring hybrid propulsion systems for ferries and research vessels to reduce carbon footprints. The University of Toronto's Department of Mechanical &amp; Industrial Engineering also conducts cutting-edge research on autonomous underwater vehicles (AUVs) that can monitor aquatic ecosystems in Lake Ontario.</w:t>
      </w:r>
    </w:p>
    <w:bookmarkEnd w:id="23"/>
    <w:bookmarkStart w:id="24" w:name="X81bc2e69eb09348f22d683d4b70f3e96976468a"/>
    <w:p>
      <w:pPr>
        <w:pStyle w:val="Heading2"/>
      </w:pPr>
      <w:r>
        <w:t xml:space="preserve">Challenges Facing Marine Engineers in Canada</w:t>
      </w:r>
    </w:p>
    <w:p>
      <w:pPr>
        <w:pStyle w:val="FirstParagraph"/>
      </w:pPr>
      <w:r>
        <w:t xml:space="preserve">Despite the opportunities, marine engineers in Canada face unique challenges. Climate change has led to increased flooding risks for coastal infrastructure, requiring adaptive engineering solutions. Additionally, aging port facilities and the need for modernization pose financial and technical hurdles. In Toronto, where urban development pressures are high, marine engineers must collaborate with urban planners to ensure that waterway systems can support both commercial traffic and recreational activities.</w:t>
      </w:r>
    </w:p>
    <w:bookmarkEnd w:id="24"/>
    <w:bookmarkStart w:id="25" w:name="opportunities-for-innovation"/>
    <w:p>
      <w:pPr>
        <w:pStyle w:val="Heading2"/>
      </w:pPr>
      <w:r>
        <w:t xml:space="preserve">Opportunities for Innovation</w:t>
      </w:r>
    </w:p>
    <w:p>
      <w:pPr>
        <w:pStyle w:val="FirstParagraph"/>
      </w:pPr>
      <w:r>
        <w:t xml:space="preserve">Toronto's innovation ecosystem provides fertile ground for marine engineering breakthroughs. Startups and research institutions are leveraging artificial intelligence (AI) to optimize shipping routes and predict maintenance needs for vessels. The Canadian government has also invested in projects like the Smart Marine initiative, which encourages the adoption of digital technologies in maritime operations.</w:t>
      </w:r>
    </w:p>
    <w:bookmarkEnd w:id="25"/>
    <w:bookmarkStart w:id="26" w:name="conclusion"/>
    <w:p>
      <w:pPr>
        <w:pStyle w:val="Heading2"/>
      </w:pPr>
      <w:r>
        <w:t xml:space="preserve">Conclusion</w:t>
      </w:r>
    </w:p>
    <w:p>
      <w:pPr>
        <w:pStyle w:val="FirstParagraph"/>
      </w:pPr>
      <w:r>
        <w:t xml:space="preserve">In conclusion, this Master Thesis underscores the indispensable role of marine engineers in shaping Canada's maritime future, particularly within dynamic environments like Toronto. As a city that bridges land and water, Toronto exemplifies how marine engineering can drive sustainable development while meeting the demands of a global economy. Future research should continue to explore synergies between marine engineering and emerging technologies such as AI, renewable energy, and smart infrastructure systems.</w:t>
      </w:r>
    </w:p>
    <w:bookmarkEnd w:id="26"/>
    <w:bookmarkStart w:id="27" w:name="references"/>
    <w:p>
      <w:pPr>
        <w:pStyle w:val="Heading2"/>
      </w:pPr>
      <w:r>
        <w:t xml:space="preserve">References</w:t>
      </w:r>
    </w:p>
    <w:p>
      <w:pPr>
        <w:numPr>
          <w:ilvl w:val="0"/>
          <w:numId w:val="1001"/>
        </w:numPr>
        <w:pStyle w:val="Compact"/>
      </w:pPr>
      <w:r>
        <w:t xml:space="preserve">Transport Canada. (2023). Maritime Safety Regulations.</w:t>
      </w:r>
    </w:p>
    <w:p>
      <w:pPr>
        <w:numPr>
          <w:ilvl w:val="0"/>
          <w:numId w:val="1001"/>
        </w:numPr>
        <w:pStyle w:val="Compact"/>
      </w:pPr>
      <w:r>
        <w:t xml:space="preserve">Council of Canadian Academies. (2019). Marine Engineering in the Context of Climate Change.</w:t>
      </w:r>
    </w:p>
    <w:p>
      <w:pPr>
        <w:numPr>
          <w:ilvl w:val="0"/>
          <w:numId w:val="1001"/>
        </w:numPr>
        <w:pStyle w:val="Compact"/>
      </w:pPr>
      <w:r>
        <w:t xml:space="preserve">University of Toronto. (n.d.). Department of Mechanical &amp; Industrial Engineering: Research Highlights.</w:t>
      </w:r>
    </w:p>
    <w:bookmarkEnd w:id="27"/>
    <w:bookmarkStart w:id="28" w:name="about-the-author"/>
    <w:p>
      <w:pPr>
        <w:pStyle w:val="Heading2"/>
      </w:pPr>
      <w:r>
        <w:t xml:space="preserve">About the Author</w:t>
      </w:r>
    </w:p>
    <w:p>
      <w:pPr>
        <w:pStyle w:val="FirstParagraph"/>
      </w:pPr>
      <w:r>
        <w:t xml:space="preserve">This Master Thesis was prepared for a graduate program in Marine Engineering at a Canadian university, with a focus on applying theoretical knowledge to real-world scenarios in Toronto. The author acknowledges the support of local industries and academic institutions that provided insights into current trends and challenges facing marine engineers 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Canada Toronto</dc:title>
  <dc:creator/>
  <dc:language>en</dc:language>
  <cp:keywords/>
  <dcterms:created xsi:type="dcterms:W3CDTF">2026-04-30T08:25:10Z</dcterms:created>
  <dcterms:modified xsi:type="dcterms:W3CDTF">2026-04-30T08:25:10Z</dcterms:modified>
</cp:coreProperties>
</file>

<file path=docProps/custom.xml><?xml version="1.0" encoding="utf-8"?>
<Properties xmlns="http://schemas.openxmlformats.org/officeDocument/2006/custom-properties" xmlns:vt="http://schemas.openxmlformats.org/officeDocument/2006/docPropsVTypes"/>
</file>