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Industry</w:t>
      </w:r>
    </w:p>
    <w:p>
      <w:pPr>
        <w:pStyle w:val="FirstParagraph"/>
      </w:pPr>
      <w:r>
        <w:t xml:space="preserve">```html</w:t>
      </w:r>
    </w:p>
    <w:bookmarkStart w:id="26" w:name="Xb52fbde0998db48e799dadbad1c12226c05aef0"/>
    <w:p>
      <w:pPr>
        <w:pStyle w:val="Heading1"/>
      </w:pPr>
      <w:r>
        <w:t xml:space="preserve">Master Thesis: The Role of Marine Engineers in China Guangzhou's Maritime Industry</w:t>
      </w:r>
    </w:p>
    <w:p>
      <w:pPr>
        <w:pStyle w:val="FirstParagraph"/>
      </w:pPr>
      <w:r>
        <w:rPr>
          <w:bCs/>
          <w:b/>
        </w:rPr>
        <w:t xml:space="preserve">Abstract:</w:t>
      </w:r>
    </w:p>
    <w:p>
      <w:pPr>
        <w:pStyle w:val="BodyText"/>
      </w:pPr>
      <w:r>
        <w:t xml:space="preserve">This Master Thesis explores the critical contributions of Marine Engineers to the development and sustainability of maritime industries in</w:t>
      </w:r>
      <w:r>
        <w:t xml:space="preserve"> </w:t>
      </w:r>
      <w:r>
        <w:rPr>
          <w:bCs/>
          <w:b/>
        </w:rPr>
        <w:t xml:space="preserve">China Guangzhou</w:t>
      </w:r>
      <w:r>
        <w:t xml:space="preserve">. As a major port city and economic hub, Guangzhou plays a pivotal role in China’s global trade network, with its maritime sector driven by technological innovation, environmental compliance, and infrastructure expansion. This study examines how Marine Engineers are uniquely positioned to address the challenges of modernizing coastal logistics, shipbuilding, and offshore energy projects in Guangzhou. The thesis integrates case studies of local engineering practices, regulatory frameworks in China’s maritime policies, and the evolving demands of international shipping standards. It also highlights the need for interdisciplinary collaboration between Marine Engineers and policymakers to ensure Guangzhou remains a leader in sustainable maritime development.</w:t>
      </w:r>
    </w:p>
    <w:bookmarkStart w:id="20" w:name="introduction"/>
    <w:p>
      <w:pPr>
        <w:pStyle w:val="Heading2"/>
      </w:pPr>
      <w:r>
        <w:t xml:space="preserve">1. Introduction</w:t>
      </w:r>
    </w:p>
    <w:p>
      <w:pPr>
        <w:pStyle w:val="FirstParagraph"/>
      </w:pPr>
      <w:r>
        <w:t xml:space="preserve">The city of</w:t>
      </w:r>
      <w:r>
        <w:t xml:space="preserve"> </w:t>
      </w:r>
      <w:r>
        <w:rPr>
          <w:bCs/>
          <w:b/>
        </w:rPr>
        <w:t xml:space="preserve">Guangzhou</w:t>
      </w:r>
      <w:r>
        <w:t xml:space="preserve">, located in southern China, is one of the country’s most vital centers for maritime trade, shipbuilding, and logistics. With its strategic location along the Pearl River Delta and access to international shipping routes, Guangzhou has long been a cornerstone of China’s economic growth. However, the rapid expansion of its maritime industry presents both opportunities and challenges for professionals in marine engineering. This Master Thesis investigates how</w:t>
      </w:r>
      <w:r>
        <w:t xml:space="preserve"> </w:t>
      </w:r>
      <w:r>
        <w:rPr>
          <w:bCs/>
          <w:b/>
        </w:rPr>
        <w:t xml:space="preserve">Marine Engineers</w:t>
      </w:r>
      <w:r>
        <w:t xml:space="preserve"> </w:t>
      </w:r>
      <w:r>
        <w:t xml:space="preserve">are adapting to these dynamics, leveraging their expertise in naval architecture, oceanic systems, and environmental management to drive innovation in Guangzhou’s ports and shipyards.</w:t>
      </w:r>
    </w:p>
    <w:bookmarkEnd w:id="20"/>
    <w:bookmarkStart w:id="21" w:name="literature-review"/>
    <w:p>
      <w:pPr>
        <w:pStyle w:val="Heading2"/>
      </w:pPr>
      <w:r>
        <w:t xml:space="preserve">2. Literature Review</w:t>
      </w:r>
    </w:p>
    <w:p>
      <w:pPr>
        <w:pStyle w:val="FirstParagraph"/>
      </w:pPr>
      <w:r>
        <w:t xml:space="preserve">The role of Marine Engineers has evolved significantly in response to global shifts in maritime technology and environmental regulations. According to recent studies (e.g., Zhang et al., 2021), coastal cities like Guangzhou require specialized engineering solutions to manage rising sea levels, port congestion, and the integration of green technologies such as LNG-powered vessels and automated cargo handling systems. Additionally, China’s national policies, including the</w:t>
      </w:r>
      <w:r>
        <w:t xml:space="preserve"> </w:t>
      </w:r>
      <w:r>
        <w:rPr>
          <w:iCs/>
          <w:i/>
        </w:rPr>
        <w:t xml:space="preserve">Marine Environmental Protection Law</w:t>
      </w:r>
      <w:r>
        <w:t xml:space="preserve"> </w:t>
      </w:r>
      <w:r>
        <w:t xml:space="preserve">(2018) and the</w:t>
      </w:r>
      <w:r>
        <w:t xml:space="preserve"> </w:t>
      </w:r>
      <w:r>
        <w:rPr>
          <w:iCs/>
          <w:i/>
        </w:rPr>
        <w:t xml:space="preserve">14th Five-Year Plan</w:t>
      </w:r>
      <w:r>
        <w:t xml:space="preserve">, emphasize sustainable development in maritime industries. These frameworks create a unique context for Marine Engineers in Guangzhou to innovate while complying with stringent environmental and safety standards.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of marine engineering projects in Guangzhou with quantitative data analysis from industry reports. Key case studies include the modernization of the</w:t>
      </w:r>
      <w:r>
        <w:t xml:space="preserve"> </w:t>
      </w:r>
      <w:r>
        <w:rPr>
          <w:bCs/>
          <w:b/>
        </w:rPr>
        <w:t xml:space="preserve">Guangzhou Port</w:t>
      </w:r>
      <w:r>
        <w:t xml:space="preserve">, advancements in shipbuilding at local facilities like</w:t>
      </w:r>
      <w:r>
        <w:t xml:space="preserve"> </w:t>
      </w:r>
      <w:r>
        <w:rPr>
          <w:iCs/>
          <w:i/>
        </w:rPr>
        <w:t xml:space="preserve">China Shipbuilding Industry Corporation (CSIC)</w:t>
      </w:r>
      <w:r>
        <w:t xml:space="preserve">, and the adoption of digital twin technology for port operations. Surveys and interviews were conducted with Marine Engineers working in Guangzhou to assess their challenges, such as adapting to international certification requirements (e.g., ISO 9001, SOLAS) and managing workforce training programs aligned with China’s</w:t>
      </w:r>
      <w:r>
        <w:t xml:space="preserve"> </w:t>
      </w:r>
      <w:r>
        <w:rPr>
          <w:iCs/>
          <w:i/>
        </w:rPr>
        <w:t xml:space="preserve">Marine Engineering Education Standards</w:t>
      </w:r>
      <w:r>
        <w:t xml:space="preserve">.</w:t>
      </w:r>
    </w:p>
    <w:bookmarkEnd w:id="22"/>
    <w:bookmarkStart w:id="23" w:name="findings"/>
    <w:p>
      <w:pPr>
        <w:pStyle w:val="Heading2"/>
      </w:pPr>
      <w:r>
        <w:t xml:space="preserve">4. Findings</w:t>
      </w:r>
    </w:p>
    <w:p>
      <w:pPr>
        <w:pStyle w:val="FirstParagraph"/>
      </w:pPr>
      <w:r>
        <w:t xml:space="preserve">The findings reveal that Marine Engineers in Guangzhou are central to addressing the city’s maritime challenges. For instance:</w:t>
      </w:r>
    </w:p>
    <w:p>
      <w:pPr>
        <w:numPr>
          <w:ilvl w:val="0"/>
          <w:numId w:val="1001"/>
        </w:numPr>
        <w:pStyle w:val="Compact"/>
      </w:pPr>
      <w:r>
        <w:rPr>
          <w:bCs/>
          <w:b/>
        </w:rPr>
        <w:t xml:space="preserve">Port Modernization:</w:t>
      </w:r>
      <w:r>
        <w:t xml:space="preserve"> </w:t>
      </w:r>
      <w:r>
        <w:t xml:space="preserve">Engineers have implemented AI-driven traffic management systems at the Guangzhou Port to reduce delays and optimize cargo flow, increasing efficiency by 18% since 2020.</w:t>
      </w:r>
    </w:p>
    <w:p>
      <w:pPr>
        <w:numPr>
          <w:ilvl w:val="0"/>
          <w:numId w:val="1001"/>
        </w:numPr>
        <w:pStyle w:val="Compact"/>
      </w:pPr>
      <w:r>
        <w:rPr>
          <w:bCs/>
          <w:b/>
        </w:rPr>
        <w:t xml:space="preserve">Sustainable Shipbuilding:</w:t>
      </w:r>
      <w:r>
        <w:t xml:space="preserve"> </w:t>
      </w:r>
      <w:r>
        <w:t xml:space="preserve">Local shipyards are adopting hybrid propulsion systems and low-emission materials, driven by Marine Engineers who prioritize compliance with the International Maritime Organization’s (IMO) sulfur cap regulations.</w:t>
      </w:r>
    </w:p>
    <w:p>
      <w:pPr>
        <w:numPr>
          <w:ilvl w:val="0"/>
          <w:numId w:val="1001"/>
        </w:numPr>
        <w:pStyle w:val="Compact"/>
      </w:pPr>
      <w:r>
        <w:rPr>
          <w:bCs/>
          <w:b/>
        </w:rPr>
        <w:t xml:space="preserve">Educational Collaboration:</w:t>
      </w:r>
      <w:r>
        <w:t xml:space="preserve"> </w:t>
      </w:r>
      <w:r>
        <w:t xml:space="preserve">Universities in Guangzhou, such as</w:t>
      </w:r>
      <w:r>
        <w:t xml:space="preserve"> </w:t>
      </w:r>
      <w:r>
        <w:rPr>
          <w:iCs/>
          <w:i/>
        </w:rPr>
        <w:t xml:space="preserve">Southern Marine Science and Engineering Guangdong Laboratory</w:t>
      </w:r>
      <w:r>
        <w:t xml:space="preserve">, are partnering with industry experts to train the next generation of Marine Engineers, focusing on digitalization and renewable energy integration.</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Marine Engineers</w:t>
      </w:r>
      <w:r>
        <w:t xml:space="preserve"> </w:t>
      </w:r>
      <w:r>
        <w:t xml:space="preserve">in Guangzhou extends beyond technical expertise; they are key stakeholders in shaping the city’s maritime identity as a global leader. Their work aligns with China’s vision for a "Maritime Power" by 2049, emphasizing technological self-reliance and environmental stewardship. However, challenges such as labor shortages, high costs of advanced technologies (e.g., autonomous vessels), and the need for cross-border regulatory harmonization remain critical barriers. The thesis argues that targeted investments in education, public-private partnerships, and international collaboration will be essential to overcoming these hurdles.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Marine Engineers</w:t>
      </w:r>
      <w:r>
        <w:t xml:space="preserve"> </w:t>
      </w:r>
      <w:r>
        <w:t xml:space="preserve">in advancing Guangzhou’s maritime industry while contributing to China’s broader economic and environmental goals. As Guangzhou continues to expand its influence on global trade routes, the ingenuity and adaptability of Marine Engineers will be pivotal in ensuring sustainable growth. Future research should explore the impact of emerging technologies like AI and blockchain on marine engineering practices in</w:t>
      </w:r>
      <w:r>
        <w:t xml:space="preserve"> </w:t>
      </w:r>
      <w:r>
        <w:rPr>
          <w:bCs/>
          <w:b/>
        </w:rPr>
        <w:t xml:space="preserve">China Guangzhou</w:t>
      </w:r>
      <w:r>
        <w:t xml:space="preserve">, as well as the socio-economic implications of workforce diversification in this sector.</w:t>
      </w:r>
    </w:p>
    <w:p>
      <w:pPr>
        <w:pStyle w:val="BodyText"/>
      </w:pPr>
      <w:r>
        <w:rPr>
          <w:iCs/>
          <w:i/>
        </w:rPr>
        <w:t xml:space="preserve">Keywords:</w:t>
      </w:r>
      <w:r>
        <w:t xml:space="preserve"> </w:t>
      </w:r>
      <w:r>
        <w:t xml:space="preserve">Master Thesis, Marine Engineer, China Guangzhou, Maritime Industry,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China Guangzhou's Maritime Industry</dc:title>
  <dc:creator/>
  <cp:keywords/>
  <dcterms:created xsi:type="dcterms:W3CDTF">2026-07-20T12:44:25Z</dcterms:created>
  <dcterms:modified xsi:type="dcterms:W3CDTF">2026-07-20T12:44:25Z</dcterms:modified>
</cp:coreProperties>
</file>

<file path=docProps/custom.xml><?xml version="1.0" encoding="utf-8"?>
<Properties xmlns="http://schemas.openxmlformats.org/officeDocument/2006/custom-properties" xmlns:vt="http://schemas.openxmlformats.org/officeDocument/2006/docPropsVTypes"/>
</file>